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3EE7F" w14:textId="69C4A272" w:rsidR="00F41307" w:rsidRDefault="00047847">
      <w:pPr>
        <w:spacing w:line="274" w:lineRule="exact"/>
        <w:rPr>
          <w:sz w:val="24"/>
        </w:rPr>
      </w:pPr>
      <w:r>
        <w:rPr>
          <w:sz w:val="24"/>
        </w:rPr>
        <w:t xml:space="preserve">                            BECKLANDS LANDBASED </w:t>
      </w:r>
      <w:r w:rsidR="00622738">
        <w:rPr>
          <w:sz w:val="24"/>
        </w:rPr>
        <w:t>&amp; OUTDOOR</w:t>
      </w:r>
      <w:r>
        <w:rPr>
          <w:sz w:val="24"/>
        </w:rPr>
        <w:t xml:space="preserve"> STUDIES </w:t>
      </w:r>
    </w:p>
    <w:p w14:paraId="6EF74965" w14:textId="77777777" w:rsidR="00CB5E6B" w:rsidRDefault="00047847" w:rsidP="00622738">
      <w:pPr>
        <w:spacing w:line="274" w:lineRule="exact"/>
        <w:rPr>
          <w:sz w:val="24"/>
        </w:rPr>
      </w:pPr>
      <w:r>
        <w:rPr>
          <w:sz w:val="24"/>
        </w:rPr>
        <w:t xml:space="preserve">                                                                 (BLOS)</w:t>
      </w:r>
    </w:p>
    <w:p w14:paraId="23D434E0" w14:textId="77777777" w:rsidR="00F41307" w:rsidRDefault="00F41307">
      <w:pPr>
        <w:pStyle w:val="BodyText"/>
        <w:spacing w:before="53"/>
        <w:rPr>
          <w:b/>
        </w:rPr>
      </w:pPr>
    </w:p>
    <w:p w14:paraId="23D434E1" w14:textId="52EC9C44" w:rsidR="00F41307" w:rsidRDefault="00BE28C4">
      <w:pPr>
        <w:ind w:left="104"/>
        <w:rPr>
          <w:b/>
          <w:spacing w:val="-2"/>
          <w:w w:val="95"/>
          <w:sz w:val="24"/>
          <w:u w:val="single"/>
        </w:rPr>
      </w:pPr>
      <w:r>
        <w:rPr>
          <w:b/>
          <w:w w:val="85"/>
          <w:sz w:val="24"/>
          <w:u w:val="single"/>
        </w:rPr>
        <w:t>Transporting</w:t>
      </w:r>
      <w:r>
        <w:rPr>
          <w:b/>
          <w:spacing w:val="-6"/>
          <w:w w:val="95"/>
          <w:sz w:val="24"/>
          <w:u w:val="single"/>
        </w:rPr>
        <w:t xml:space="preserve"> </w:t>
      </w:r>
      <w:r w:rsidR="007D0CED">
        <w:rPr>
          <w:b/>
          <w:spacing w:val="-2"/>
          <w:w w:val="95"/>
          <w:sz w:val="24"/>
          <w:u w:val="single"/>
        </w:rPr>
        <w:t>Young People</w:t>
      </w:r>
      <w:r w:rsidR="00974E92">
        <w:rPr>
          <w:b/>
          <w:spacing w:val="-2"/>
          <w:w w:val="95"/>
          <w:sz w:val="24"/>
          <w:u w:val="single"/>
        </w:rPr>
        <w:t xml:space="preserve"> POLICY </w:t>
      </w:r>
    </w:p>
    <w:p w14:paraId="0C424BEE" w14:textId="77777777" w:rsidR="00974E92" w:rsidRDefault="00974E92">
      <w:pPr>
        <w:ind w:left="104"/>
        <w:rPr>
          <w:b/>
          <w:sz w:val="24"/>
        </w:rPr>
      </w:pPr>
    </w:p>
    <w:p w14:paraId="23D434E3" w14:textId="5C2D5F4C" w:rsidR="00F41307" w:rsidRDefault="00BE28C4">
      <w:pPr>
        <w:pStyle w:val="BodyText"/>
        <w:spacing w:line="264" w:lineRule="auto"/>
        <w:ind w:left="107" w:right="385" w:hanging="3"/>
      </w:pP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occasion,</w:t>
      </w:r>
      <w:r>
        <w:rPr>
          <w:spacing w:val="-13"/>
        </w:rPr>
        <w:t xml:space="preserve"> </w:t>
      </w:r>
      <w:r>
        <w:rPr>
          <w:spacing w:val="-6"/>
        </w:rPr>
        <w:t>it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necessary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members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staff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use</w:t>
      </w:r>
      <w:r>
        <w:rPr>
          <w:spacing w:val="-13"/>
        </w:rPr>
        <w:t xml:space="preserve"> </w:t>
      </w:r>
      <w:r>
        <w:rPr>
          <w:spacing w:val="-6"/>
        </w:rPr>
        <w:t>their</w:t>
      </w:r>
      <w:r>
        <w:rPr>
          <w:spacing w:val="-11"/>
        </w:rPr>
        <w:t xml:space="preserve"> </w:t>
      </w:r>
      <w:r>
        <w:rPr>
          <w:spacing w:val="-6"/>
        </w:rPr>
        <w:t>own</w:t>
      </w:r>
      <w:r>
        <w:rPr>
          <w:spacing w:val="-13"/>
        </w:rPr>
        <w:t xml:space="preserve"> </w:t>
      </w:r>
      <w:r>
        <w:rPr>
          <w:spacing w:val="-6"/>
        </w:rPr>
        <w:t>vehicles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transport</w:t>
      </w:r>
      <w:r>
        <w:rPr>
          <w:spacing w:val="-12"/>
        </w:rPr>
        <w:t xml:space="preserve"> </w:t>
      </w:r>
      <w:r w:rsidR="007D0CED">
        <w:rPr>
          <w:spacing w:val="-6"/>
        </w:rPr>
        <w:t>young people</w:t>
      </w:r>
      <w:r>
        <w:rPr>
          <w:spacing w:val="-6"/>
        </w:rPr>
        <w:t>,</w:t>
      </w:r>
      <w:r>
        <w:rPr>
          <w:spacing w:val="-13"/>
        </w:rPr>
        <w:t xml:space="preserve"> </w:t>
      </w:r>
      <w:r>
        <w:rPr>
          <w:spacing w:val="-6"/>
        </w:rPr>
        <w:t xml:space="preserve">for </w:t>
      </w:r>
      <w:r>
        <w:rPr>
          <w:w w:val="90"/>
        </w:rPr>
        <w:t xml:space="preserve">example </w:t>
      </w:r>
      <w:r w:rsidR="00622738">
        <w:rPr>
          <w:w w:val="90"/>
        </w:rPr>
        <w:t>if all</w:t>
      </w:r>
      <w:r w:rsidR="00B77DA9">
        <w:rPr>
          <w:w w:val="90"/>
        </w:rPr>
        <w:t xml:space="preserve"> the school vehicles are in use on other activities</w:t>
      </w:r>
      <w:r>
        <w:rPr>
          <w:spacing w:val="-2"/>
        </w:rPr>
        <w:t>.</w:t>
      </w:r>
    </w:p>
    <w:p w14:paraId="23D434E4" w14:textId="550377C9" w:rsidR="00F41307" w:rsidRDefault="00BE28C4">
      <w:pPr>
        <w:pStyle w:val="BodyText"/>
        <w:spacing w:line="264" w:lineRule="auto"/>
        <w:ind w:left="107" w:hanging="3"/>
      </w:pPr>
      <w:r>
        <w:rPr>
          <w:w w:val="90"/>
        </w:rPr>
        <w:t xml:space="preserve">This policy ensures that the adults taking part in such activities, and the </w:t>
      </w:r>
      <w:r w:rsidR="007D0CED">
        <w:rPr>
          <w:w w:val="90"/>
        </w:rPr>
        <w:t>young people</w:t>
      </w:r>
      <w:r>
        <w:rPr>
          <w:w w:val="90"/>
        </w:rPr>
        <w:t xml:space="preserve"> in their care, are safe in </w:t>
      </w:r>
      <w:r>
        <w:rPr>
          <w:spacing w:val="-6"/>
        </w:rPr>
        <w:t>respect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checks</w:t>
      </w:r>
      <w:r>
        <w:rPr>
          <w:spacing w:val="-12"/>
        </w:rPr>
        <w:t xml:space="preserve"> </w:t>
      </w:r>
      <w:r>
        <w:rPr>
          <w:spacing w:val="-6"/>
        </w:rPr>
        <w:t>taken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ensure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all</w:t>
      </w:r>
      <w:r>
        <w:rPr>
          <w:spacing w:val="-14"/>
        </w:rPr>
        <w:t xml:space="preserve"> </w:t>
      </w:r>
      <w:r>
        <w:rPr>
          <w:spacing w:val="-6"/>
        </w:rPr>
        <w:t>drivers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covered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undertake</w:t>
      </w:r>
      <w:r>
        <w:rPr>
          <w:spacing w:val="-12"/>
        </w:rPr>
        <w:t xml:space="preserve"> </w:t>
      </w:r>
      <w:r>
        <w:rPr>
          <w:spacing w:val="-6"/>
        </w:rPr>
        <w:t>such</w:t>
      </w:r>
      <w:r>
        <w:rPr>
          <w:spacing w:val="-14"/>
        </w:rPr>
        <w:t xml:space="preserve"> </w:t>
      </w:r>
      <w:r>
        <w:rPr>
          <w:spacing w:val="-6"/>
        </w:rPr>
        <w:t>activities.</w:t>
      </w:r>
    </w:p>
    <w:p w14:paraId="23D434E5" w14:textId="77777777" w:rsidR="00F41307" w:rsidRDefault="00BE28C4">
      <w:pPr>
        <w:pStyle w:val="BodyText"/>
        <w:ind w:left="104"/>
      </w:pPr>
      <w:r>
        <w:rPr>
          <w:w w:val="90"/>
        </w:rPr>
        <w:t>Adults</w:t>
      </w:r>
      <w:r>
        <w:rPr>
          <w:spacing w:val="4"/>
        </w:rPr>
        <w:t xml:space="preserve"> </w:t>
      </w:r>
      <w:r>
        <w:rPr>
          <w:w w:val="90"/>
        </w:rPr>
        <w:t>must</w:t>
      </w:r>
      <w:r>
        <w:rPr>
          <w:spacing w:val="7"/>
        </w:rPr>
        <w:t xml:space="preserve"> </w:t>
      </w:r>
      <w:r>
        <w:rPr>
          <w:spacing w:val="-2"/>
          <w:w w:val="90"/>
        </w:rPr>
        <w:t>ensure:</w:t>
      </w:r>
    </w:p>
    <w:p w14:paraId="23D434E6" w14:textId="77777777" w:rsidR="00F41307" w:rsidRDefault="00BE28C4">
      <w:pPr>
        <w:pStyle w:val="ListParagraph"/>
        <w:numPr>
          <w:ilvl w:val="0"/>
          <w:numId w:val="2"/>
        </w:numPr>
        <w:tabs>
          <w:tab w:val="left" w:pos="107"/>
          <w:tab w:val="left" w:pos="827"/>
        </w:tabs>
        <w:spacing w:before="21" w:line="302" w:lineRule="auto"/>
        <w:ind w:right="892" w:hanging="3"/>
        <w:rPr>
          <w:sz w:val="24"/>
        </w:rPr>
      </w:pPr>
      <w:r>
        <w:rPr>
          <w:spacing w:val="-6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car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insurance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covers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them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taking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children,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other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than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own,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 xml:space="preserve">from </w:t>
      </w:r>
      <w:r>
        <w:rPr>
          <w:w w:val="90"/>
          <w:sz w:val="24"/>
        </w:rPr>
        <w:t>venues. This is usually considered business insurance.</w:t>
      </w:r>
    </w:p>
    <w:p w14:paraId="23D434E7" w14:textId="77777777" w:rsidR="00F41307" w:rsidRDefault="00BE28C4">
      <w:pPr>
        <w:pStyle w:val="ListParagraph"/>
        <w:numPr>
          <w:ilvl w:val="0"/>
          <w:numId w:val="2"/>
        </w:numPr>
        <w:tabs>
          <w:tab w:val="left" w:pos="827"/>
        </w:tabs>
        <w:spacing w:line="275" w:lineRule="exact"/>
        <w:ind w:left="827"/>
        <w:rPr>
          <w:sz w:val="24"/>
        </w:rPr>
      </w:pPr>
      <w:r>
        <w:rPr>
          <w:w w:val="90"/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driving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licence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covers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z w:val="24"/>
        </w:rPr>
        <w:t xml:space="preserve"> </w:t>
      </w:r>
      <w:r>
        <w:rPr>
          <w:w w:val="90"/>
          <w:sz w:val="24"/>
        </w:rPr>
        <w:t>drive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category</w:t>
      </w:r>
      <w:r>
        <w:rPr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driving.</w:t>
      </w:r>
    </w:p>
    <w:p w14:paraId="23D434E8" w14:textId="608BE15F" w:rsidR="00F41307" w:rsidRDefault="00BE28C4">
      <w:pPr>
        <w:pStyle w:val="ListParagraph"/>
        <w:numPr>
          <w:ilvl w:val="0"/>
          <w:numId w:val="2"/>
        </w:numPr>
        <w:tabs>
          <w:tab w:val="left" w:pos="827"/>
        </w:tabs>
        <w:spacing w:before="72"/>
        <w:ind w:left="827"/>
        <w:rPr>
          <w:sz w:val="24"/>
        </w:rPr>
      </w:pP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vehicle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fully</w:t>
      </w:r>
      <w:r>
        <w:rPr>
          <w:spacing w:val="-1"/>
          <w:w w:val="90"/>
          <w:sz w:val="24"/>
        </w:rPr>
        <w:t xml:space="preserve"> </w:t>
      </w:r>
      <w:r w:rsidR="00CB5E6B">
        <w:rPr>
          <w:w w:val="90"/>
          <w:sz w:val="24"/>
        </w:rPr>
        <w:t>taxed</w:t>
      </w:r>
      <w:r w:rsidR="00CB5E6B">
        <w:rPr>
          <w:spacing w:val="-3"/>
          <w:w w:val="90"/>
          <w:sz w:val="24"/>
        </w:rPr>
        <w:t>, MOT</w:t>
      </w:r>
      <w:r w:rsidR="00B77DA9"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insured.</w:t>
      </w:r>
    </w:p>
    <w:p w14:paraId="23D434E9" w14:textId="77777777" w:rsidR="00F41307" w:rsidRDefault="00BE28C4">
      <w:pPr>
        <w:pStyle w:val="ListParagraph"/>
        <w:numPr>
          <w:ilvl w:val="0"/>
          <w:numId w:val="2"/>
        </w:numPr>
        <w:tabs>
          <w:tab w:val="left" w:pos="107"/>
          <w:tab w:val="left" w:pos="827"/>
        </w:tabs>
        <w:spacing w:before="70" w:line="302" w:lineRule="auto"/>
        <w:ind w:right="373" w:hanging="3"/>
        <w:rPr>
          <w:sz w:val="24"/>
        </w:rPr>
      </w:pPr>
      <w:r>
        <w:rPr>
          <w:w w:val="90"/>
          <w:sz w:val="24"/>
        </w:rPr>
        <w:t xml:space="preserve">There are no endorsements for driving offences that would be considered unsafe i.e. dangerous </w:t>
      </w:r>
      <w:r>
        <w:rPr>
          <w:spacing w:val="-2"/>
          <w:sz w:val="24"/>
        </w:rPr>
        <w:t>driving.</w:t>
      </w:r>
    </w:p>
    <w:p w14:paraId="23D434EA" w14:textId="77777777" w:rsidR="00F41307" w:rsidRDefault="00BE28C4">
      <w:pPr>
        <w:pStyle w:val="ListParagraph"/>
        <w:numPr>
          <w:ilvl w:val="0"/>
          <w:numId w:val="2"/>
        </w:numPr>
        <w:tabs>
          <w:tab w:val="left" w:pos="827"/>
        </w:tabs>
        <w:spacing w:line="274" w:lineRule="exact"/>
        <w:ind w:left="827"/>
        <w:rPr>
          <w:sz w:val="24"/>
        </w:rPr>
      </w:pPr>
      <w:r>
        <w:rPr>
          <w:w w:val="90"/>
          <w:sz w:val="24"/>
        </w:rPr>
        <w:t>That</w:t>
      </w:r>
      <w:r>
        <w:rPr>
          <w:sz w:val="24"/>
        </w:rPr>
        <w:t xml:space="preserve"> </w:t>
      </w:r>
      <w:r>
        <w:rPr>
          <w:w w:val="90"/>
          <w:sz w:val="24"/>
        </w:rPr>
        <w:t>car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seats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seat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belts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comply</w:t>
      </w:r>
      <w:r>
        <w:rPr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obligations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height</w:t>
      </w:r>
      <w:r>
        <w:rPr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carried.</w:t>
      </w:r>
    </w:p>
    <w:p w14:paraId="23D434EB" w14:textId="77777777" w:rsidR="00F41307" w:rsidRDefault="00BE28C4">
      <w:pPr>
        <w:pStyle w:val="ListParagraph"/>
        <w:numPr>
          <w:ilvl w:val="0"/>
          <w:numId w:val="2"/>
        </w:numPr>
        <w:tabs>
          <w:tab w:val="left" w:pos="827"/>
        </w:tabs>
        <w:spacing w:before="72"/>
        <w:ind w:left="827"/>
        <w:rPr>
          <w:sz w:val="24"/>
        </w:rPr>
      </w:pPr>
      <w:r>
        <w:rPr>
          <w:w w:val="90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seating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securely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installed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regulatory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standards.</w:t>
      </w:r>
    </w:p>
    <w:p w14:paraId="23D434EC" w14:textId="77777777" w:rsidR="00F41307" w:rsidRDefault="00BE28C4">
      <w:pPr>
        <w:pStyle w:val="ListParagraph"/>
        <w:numPr>
          <w:ilvl w:val="0"/>
          <w:numId w:val="2"/>
        </w:numPr>
        <w:tabs>
          <w:tab w:val="left" w:pos="107"/>
          <w:tab w:val="left" w:pos="827"/>
        </w:tabs>
        <w:spacing w:before="69" w:line="302" w:lineRule="auto"/>
        <w:ind w:right="609" w:hanging="3"/>
        <w:rPr>
          <w:sz w:val="24"/>
        </w:rPr>
      </w:pPr>
      <w:r>
        <w:rPr>
          <w:spacing w:val="-6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travel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alone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child,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ideally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two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adults,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there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be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one child.</w:t>
      </w:r>
    </w:p>
    <w:p w14:paraId="23D434ED" w14:textId="13B14A67" w:rsidR="00F41307" w:rsidRDefault="00E4765A">
      <w:pPr>
        <w:pStyle w:val="BodyText"/>
        <w:spacing w:before="197" w:line="264" w:lineRule="auto"/>
        <w:ind w:left="107" w:right="385" w:hanging="3"/>
      </w:pPr>
      <w:r>
        <w:rPr>
          <w:w w:val="90"/>
        </w:rPr>
        <w:t>BLOS</w:t>
      </w:r>
      <w:r w:rsidR="001772ED">
        <w:rPr>
          <w:w w:val="90"/>
        </w:rPr>
        <w:t xml:space="preserve"> will, through online checks and other precautions, ensure that the above checks are correct </w:t>
      </w:r>
      <w:r w:rsidR="001772ED">
        <w:rPr>
          <w:spacing w:val="-4"/>
        </w:rPr>
        <w:t>and:</w:t>
      </w:r>
    </w:p>
    <w:p w14:paraId="23D434EE" w14:textId="77777777" w:rsidR="00F41307" w:rsidRDefault="00BE28C4">
      <w:pPr>
        <w:pStyle w:val="ListParagraph"/>
        <w:numPr>
          <w:ilvl w:val="0"/>
          <w:numId w:val="2"/>
        </w:numPr>
        <w:tabs>
          <w:tab w:val="left" w:pos="827"/>
        </w:tabs>
        <w:spacing w:before="1"/>
        <w:ind w:left="827"/>
        <w:rPr>
          <w:sz w:val="24"/>
        </w:rPr>
      </w:pPr>
      <w:r>
        <w:rPr>
          <w:w w:val="90"/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driving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licence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date,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endorsements.</w:t>
      </w:r>
    </w:p>
    <w:p w14:paraId="23D434F0" w14:textId="74727C35" w:rsidR="00F41307" w:rsidRPr="001772ED" w:rsidRDefault="00BE28C4" w:rsidP="001772ED">
      <w:pPr>
        <w:pStyle w:val="ListParagraph"/>
        <w:numPr>
          <w:ilvl w:val="0"/>
          <w:numId w:val="2"/>
        </w:numPr>
        <w:tabs>
          <w:tab w:val="left" w:pos="827"/>
        </w:tabs>
        <w:spacing w:before="70"/>
        <w:ind w:left="827"/>
        <w:rPr>
          <w:sz w:val="24"/>
        </w:rPr>
      </w:pPr>
      <w:r>
        <w:rPr>
          <w:w w:val="90"/>
          <w:sz w:val="24"/>
        </w:rPr>
        <w:t>We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returned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parental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permission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slips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all</w:t>
      </w:r>
      <w:r>
        <w:rPr>
          <w:spacing w:val="5"/>
          <w:sz w:val="24"/>
        </w:rPr>
        <w:t xml:space="preserve"> </w:t>
      </w:r>
      <w:r w:rsidR="001772ED">
        <w:rPr>
          <w:w w:val="90"/>
          <w:sz w:val="24"/>
        </w:rPr>
        <w:t>young peoples</w:t>
      </w:r>
      <w:r>
        <w:rPr>
          <w:w w:val="90"/>
          <w:sz w:val="24"/>
        </w:rPr>
        <w:t>’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parents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travelling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car</w:t>
      </w:r>
      <w:r>
        <w:rPr>
          <w:spacing w:val="2"/>
          <w:sz w:val="24"/>
        </w:rPr>
        <w:t xml:space="preserve"> </w:t>
      </w:r>
      <w:r>
        <w:rPr>
          <w:spacing w:val="-10"/>
          <w:w w:val="90"/>
          <w:sz w:val="24"/>
        </w:rPr>
        <w:t>/</w:t>
      </w:r>
      <w:r w:rsidRPr="001772ED">
        <w:rPr>
          <w:w w:val="90"/>
        </w:rPr>
        <w:t>people</w:t>
      </w:r>
      <w:r>
        <w:t xml:space="preserve"> </w:t>
      </w:r>
      <w:r w:rsidRPr="001772ED">
        <w:rPr>
          <w:w w:val="90"/>
        </w:rPr>
        <w:t>carrier</w:t>
      </w:r>
      <w:r w:rsidRPr="001772ED">
        <w:rPr>
          <w:spacing w:val="1"/>
        </w:rPr>
        <w:t xml:space="preserve"> </w:t>
      </w:r>
      <w:r w:rsidRPr="001772ED">
        <w:rPr>
          <w:w w:val="90"/>
        </w:rPr>
        <w:t>etc;</w:t>
      </w:r>
      <w:r w:rsidRPr="001772ED">
        <w:rPr>
          <w:spacing w:val="1"/>
        </w:rPr>
        <w:t xml:space="preserve"> </w:t>
      </w:r>
      <w:r w:rsidRPr="001772ED">
        <w:rPr>
          <w:w w:val="90"/>
        </w:rPr>
        <w:t>in</w:t>
      </w:r>
      <w:r w:rsidRPr="001772ED">
        <w:rPr>
          <w:spacing w:val="2"/>
        </w:rPr>
        <w:t xml:space="preserve"> </w:t>
      </w:r>
      <w:r w:rsidRPr="001772ED">
        <w:rPr>
          <w:w w:val="90"/>
        </w:rPr>
        <w:t>advance</w:t>
      </w:r>
      <w:r w:rsidRPr="001772ED">
        <w:rPr>
          <w:spacing w:val="1"/>
        </w:rPr>
        <w:t xml:space="preserve"> </w:t>
      </w:r>
      <w:r w:rsidRPr="001772ED">
        <w:rPr>
          <w:w w:val="90"/>
        </w:rPr>
        <w:t>of</w:t>
      </w:r>
      <w:r>
        <w:t xml:space="preserve"> </w:t>
      </w:r>
      <w:r w:rsidRPr="001772ED">
        <w:rPr>
          <w:w w:val="90"/>
        </w:rPr>
        <w:t>the</w:t>
      </w:r>
      <w:r w:rsidRPr="001772ED">
        <w:rPr>
          <w:spacing w:val="-2"/>
        </w:rPr>
        <w:t xml:space="preserve"> </w:t>
      </w:r>
      <w:r w:rsidRPr="001772ED">
        <w:rPr>
          <w:spacing w:val="-2"/>
          <w:w w:val="90"/>
        </w:rPr>
        <w:t>journey.</w:t>
      </w:r>
    </w:p>
    <w:p w14:paraId="6EEED30A" w14:textId="77777777" w:rsidR="00041CAE" w:rsidRPr="00041CAE" w:rsidRDefault="00BE28C4" w:rsidP="00055227">
      <w:pPr>
        <w:pStyle w:val="ListParagraph"/>
        <w:numPr>
          <w:ilvl w:val="0"/>
          <w:numId w:val="2"/>
        </w:numPr>
        <w:tabs>
          <w:tab w:val="left" w:pos="107"/>
          <w:tab w:val="left" w:pos="827"/>
        </w:tabs>
        <w:spacing w:before="43" w:line="302" w:lineRule="auto"/>
        <w:ind w:right="757" w:hanging="3"/>
      </w:pPr>
      <w:r w:rsidRPr="00041CAE">
        <w:rPr>
          <w:spacing w:val="-6"/>
          <w:sz w:val="24"/>
        </w:rPr>
        <w:t>Parents</w:t>
      </w:r>
      <w:r w:rsidRPr="00041CAE">
        <w:rPr>
          <w:spacing w:val="-9"/>
          <w:sz w:val="24"/>
        </w:rPr>
        <w:t xml:space="preserve"> </w:t>
      </w:r>
      <w:r w:rsidRPr="00041CAE">
        <w:rPr>
          <w:spacing w:val="-6"/>
          <w:sz w:val="24"/>
        </w:rPr>
        <w:t>are</w:t>
      </w:r>
      <w:r w:rsidRPr="00041CAE">
        <w:rPr>
          <w:spacing w:val="-9"/>
          <w:sz w:val="24"/>
        </w:rPr>
        <w:t xml:space="preserve"> </w:t>
      </w:r>
      <w:r w:rsidRPr="00041CAE">
        <w:rPr>
          <w:spacing w:val="-6"/>
          <w:sz w:val="24"/>
        </w:rPr>
        <w:t>fully</w:t>
      </w:r>
      <w:r w:rsidRPr="00041CAE">
        <w:rPr>
          <w:spacing w:val="-10"/>
          <w:sz w:val="24"/>
        </w:rPr>
        <w:t xml:space="preserve"> </w:t>
      </w:r>
      <w:r w:rsidRPr="00041CAE">
        <w:rPr>
          <w:spacing w:val="-6"/>
          <w:sz w:val="24"/>
        </w:rPr>
        <w:t>aware</w:t>
      </w:r>
      <w:r w:rsidRPr="00041CAE">
        <w:rPr>
          <w:spacing w:val="-11"/>
          <w:sz w:val="24"/>
        </w:rPr>
        <w:t xml:space="preserve"> </w:t>
      </w:r>
      <w:r w:rsidRPr="00041CAE">
        <w:rPr>
          <w:spacing w:val="-6"/>
          <w:sz w:val="24"/>
        </w:rPr>
        <w:t>of</w:t>
      </w:r>
      <w:r w:rsidRPr="00041CAE">
        <w:rPr>
          <w:spacing w:val="-8"/>
          <w:sz w:val="24"/>
        </w:rPr>
        <w:t xml:space="preserve"> </w:t>
      </w:r>
      <w:r w:rsidRPr="00041CAE">
        <w:rPr>
          <w:spacing w:val="-6"/>
          <w:sz w:val="24"/>
        </w:rPr>
        <w:t>the</w:t>
      </w:r>
      <w:r w:rsidRPr="00041CAE">
        <w:rPr>
          <w:spacing w:val="-11"/>
          <w:sz w:val="24"/>
        </w:rPr>
        <w:t xml:space="preserve"> </w:t>
      </w:r>
      <w:r w:rsidRPr="00041CAE">
        <w:rPr>
          <w:spacing w:val="-6"/>
          <w:sz w:val="24"/>
        </w:rPr>
        <w:t>timing</w:t>
      </w:r>
      <w:r w:rsidRPr="00041CAE">
        <w:rPr>
          <w:spacing w:val="-9"/>
          <w:sz w:val="24"/>
        </w:rPr>
        <w:t xml:space="preserve"> </w:t>
      </w:r>
      <w:r w:rsidRPr="00041CAE">
        <w:rPr>
          <w:spacing w:val="-6"/>
          <w:sz w:val="24"/>
        </w:rPr>
        <w:t>of</w:t>
      </w:r>
      <w:r w:rsidRPr="00041CAE">
        <w:rPr>
          <w:spacing w:val="-10"/>
          <w:sz w:val="24"/>
        </w:rPr>
        <w:t xml:space="preserve"> </w:t>
      </w:r>
      <w:r w:rsidRPr="00041CAE">
        <w:rPr>
          <w:spacing w:val="-6"/>
          <w:sz w:val="24"/>
        </w:rPr>
        <w:t>the</w:t>
      </w:r>
      <w:r w:rsidRPr="00041CAE">
        <w:rPr>
          <w:spacing w:val="-11"/>
          <w:sz w:val="24"/>
        </w:rPr>
        <w:t xml:space="preserve"> </w:t>
      </w:r>
      <w:r w:rsidRPr="00041CAE">
        <w:rPr>
          <w:spacing w:val="-6"/>
          <w:sz w:val="24"/>
        </w:rPr>
        <w:t>visit</w:t>
      </w:r>
      <w:r w:rsidRPr="00041CAE">
        <w:rPr>
          <w:spacing w:val="-10"/>
          <w:sz w:val="24"/>
        </w:rPr>
        <w:t xml:space="preserve"> </w:t>
      </w:r>
      <w:r w:rsidRPr="00041CAE">
        <w:rPr>
          <w:spacing w:val="-6"/>
          <w:sz w:val="24"/>
        </w:rPr>
        <w:t>/</w:t>
      </w:r>
      <w:r w:rsidRPr="00041CAE">
        <w:rPr>
          <w:spacing w:val="-11"/>
          <w:sz w:val="24"/>
        </w:rPr>
        <w:t xml:space="preserve"> </w:t>
      </w:r>
      <w:r w:rsidRPr="00041CAE">
        <w:rPr>
          <w:spacing w:val="-6"/>
          <w:sz w:val="24"/>
        </w:rPr>
        <w:t>trip,</w:t>
      </w:r>
      <w:r w:rsidRPr="00041CAE">
        <w:rPr>
          <w:spacing w:val="-11"/>
          <w:sz w:val="24"/>
        </w:rPr>
        <w:t xml:space="preserve"> </w:t>
      </w:r>
      <w:r w:rsidRPr="00041CAE">
        <w:rPr>
          <w:spacing w:val="-6"/>
          <w:sz w:val="24"/>
        </w:rPr>
        <w:t>its</w:t>
      </w:r>
      <w:r w:rsidRPr="00041CAE">
        <w:rPr>
          <w:spacing w:val="-12"/>
          <w:sz w:val="24"/>
        </w:rPr>
        <w:t xml:space="preserve"> </w:t>
      </w:r>
      <w:r w:rsidRPr="00041CAE">
        <w:rPr>
          <w:spacing w:val="-6"/>
          <w:sz w:val="24"/>
        </w:rPr>
        <w:t>purpose</w:t>
      </w:r>
      <w:r w:rsidRPr="00041CAE">
        <w:rPr>
          <w:spacing w:val="-11"/>
          <w:sz w:val="24"/>
        </w:rPr>
        <w:t xml:space="preserve"> </w:t>
      </w:r>
      <w:r w:rsidRPr="00041CAE">
        <w:rPr>
          <w:spacing w:val="-6"/>
          <w:sz w:val="24"/>
        </w:rPr>
        <w:t>and</w:t>
      </w:r>
      <w:r w:rsidRPr="00041CAE">
        <w:rPr>
          <w:spacing w:val="-11"/>
          <w:sz w:val="24"/>
        </w:rPr>
        <w:t xml:space="preserve"> </w:t>
      </w:r>
      <w:r w:rsidRPr="00041CAE">
        <w:rPr>
          <w:spacing w:val="-6"/>
          <w:sz w:val="24"/>
        </w:rPr>
        <w:t>that</w:t>
      </w:r>
      <w:r w:rsidRPr="00041CAE">
        <w:rPr>
          <w:spacing w:val="-10"/>
          <w:sz w:val="24"/>
        </w:rPr>
        <w:t xml:space="preserve"> </w:t>
      </w:r>
      <w:r w:rsidRPr="00041CAE">
        <w:rPr>
          <w:spacing w:val="-6"/>
          <w:sz w:val="24"/>
        </w:rPr>
        <w:t>the</w:t>
      </w:r>
      <w:r w:rsidRPr="00041CAE">
        <w:rPr>
          <w:spacing w:val="-9"/>
          <w:sz w:val="24"/>
        </w:rPr>
        <w:t xml:space="preserve"> </w:t>
      </w:r>
      <w:r w:rsidRPr="00041CAE">
        <w:rPr>
          <w:spacing w:val="-6"/>
          <w:sz w:val="24"/>
        </w:rPr>
        <w:t>pupils</w:t>
      </w:r>
      <w:r w:rsidRPr="00041CAE">
        <w:rPr>
          <w:spacing w:val="-12"/>
          <w:sz w:val="24"/>
        </w:rPr>
        <w:t xml:space="preserve"> </w:t>
      </w:r>
      <w:r w:rsidRPr="00041CAE">
        <w:rPr>
          <w:spacing w:val="-6"/>
          <w:sz w:val="24"/>
        </w:rPr>
        <w:t>will</w:t>
      </w:r>
      <w:r w:rsidRPr="00041CAE">
        <w:rPr>
          <w:spacing w:val="-9"/>
          <w:sz w:val="24"/>
        </w:rPr>
        <w:t xml:space="preserve"> </w:t>
      </w:r>
      <w:r w:rsidRPr="00041CAE">
        <w:rPr>
          <w:spacing w:val="-6"/>
          <w:sz w:val="24"/>
        </w:rPr>
        <w:t xml:space="preserve">be </w:t>
      </w:r>
      <w:r>
        <w:rPr>
          <w:sz w:val="24"/>
        </w:rPr>
        <w:t>transported</w:t>
      </w:r>
      <w:r w:rsidRPr="00041CAE">
        <w:rPr>
          <w:spacing w:val="-17"/>
          <w:sz w:val="24"/>
        </w:rPr>
        <w:t xml:space="preserve"> </w:t>
      </w:r>
      <w:r>
        <w:rPr>
          <w:sz w:val="24"/>
        </w:rPr>
        <w:t>in</w:t>
      </w:r>
      <w:r w:rsidRPr="00041CAE">
        <w:rPr>
          <w:spacing w:val="-17"/>
          <w:sz w:val="24"/>
        </w:rPr>
        <w:t xml:space="preserve"> </w:t>
      </w:r>
      <w:r>
        <w:rPr>
          <w:sz w:val="24"/>
        </w:rPr>
        <w:t>a</w:t>
      </w:r>
      <w:r w:rsidRPr="00041CAE">
        <w:rPr>
          <w:spacing w:val="-16"/>
          <w:sz w:val="24"/>
        </w:rPr>
        <w:t xml:space="preserve"> </w:t>
      </w:r>
      <w:r>
        <w:rPr>
          <w:sz w:val="24"/>
        </w:rPr>
        <w:t>private</w:t>
      </w:r>
      <w:r w:rsidRPr="00041CAE">
        <w:rPr>
          <w:spacing w:val="-17"/>
          <w:sz w:val="24"/>
        </w:rPr>
        <w:t xml:space="preserve"> </w:t>
      </w:r>
      <w:r>
        <w:rPr>
          <w:sz w:val="24"/>
        </w:rPr>
        <w:t>vehicle.</w:t>
      </w:r>
    </w:p>
    <w:p w14:paraId="23D434FB" w14:textId="62CD0968" w:rsidR="00F41307" w:rsidRDefault="00BE28C4" w:rsidP="00055227">
      <w:pPr>
        <w:pStyle w:val="ListParagraph"/>
        <w:numPr>
          <w:ilvl w:val="0"/>
          <w:numId w:val="2"/>
        </w:numPr>
        <w:tabs>
          <w:tab w:val="left" w:pos="107"/>
          <w:tab w:val="left" w:pos="827"/>
        </w:tabs>
        <w:spacing w:before="43" w:line="302" w:lineRule="auto"/>
        <w:ind w:right="757" w:hanging="3"/>
      </w:pPr>
      <w:r w:rsidRPr="00041CAE">
        <w:rPr>
          <w:w w:val="90"/>
        </w:rPr>
        <w:t>This</w:t>
      </w:r>
      <w:r w:rsidRPr="00041CAE">
        <w:rPr>
          <w:spacing w:val="-4"/>
        </w:rPr>
        <w:t xml:space="preserve"> </w:t>
      </w:r>
      <w:r w:rsidRPr="00041CAE">
        <w:rPr>
          <w:w w:val="90"/>
        </w:rPr>
        <w:t>policy</w:t>
      </w:r>
      <w:r w:rsidRPr="00041CAE">
        <w:rPr>
          <w:spacing w:val="-3"/>
        </w:rPr>
        <w:t xml:space="preserve"> </w:t>
      </w:r>
      <w:r w:rsidRPr="00041CAE">
        <w:rPr>
          <w:w w:val="90"/>
        </w:rPr>
        <w:t>does</w:t>
      </w:r>
      <w:r w:rsidRPr="00041CAE">
        <w:rPr>
          <w:spacing w:val="-3"/>
        </w:rPr>
        <w:t xml:space="preserve"> </w:t>
      </w:r>
      <w:r w:rsidRPr="00041CAE">
        <w:rPr>
          <w:w w:val="90"/>
        </w:rPr>
        <w:t>not</w:t>
      </w:r>
      <w:r w:rsidRPr="00041CAE">
        <w:rPr>
          <w:spacing w:val="2"/>
        </w:rPr>
        <w:t xml:space="preserve"> </w:t>
      </w:r>
      <w:r w:rsidRPr="00041CAE">
        <w:rPr>
          <w:w w:val="90"/>
        </w:rPr>
        <w:t>cover</w:t>
      </w:r>
      <w:r>
        <w:t xml:space="preserve"> </w:t>
      </w:r>
      <w:r w:rsidRPr="00041CAE">
        <w:rPr>
          <w:w w:val="90"/>
        </w:rPr>
        <w:t>every</w:t>
      </w:r>
      <w:r w:rsidRPr="00041CAE">
        <w:rPr>
          <w:spacing w:val="-3"/>
        </w:rPr>
        <w:t xml:space="preserve"> </w:t>
      </w:r>
      <w:r w:rsidRPr="00041CAE">
        <w:rPr>
          <w:w w:val="90"/>
        </w:rPr>
        <w:t>eventuality</w:t>
      </w:r>
      <w:r w:rsidRPr="00041CAE">
        <w:rPr>
          <w:spacing w:val="-1"/>
        </w:rPr>
        <w:t xml:space="preserve"> </w:t>
      </w:r>
      <w:r w:rsidRPr="00041CAE">
        <w:rPr>
          <w:w w:val="90"/>
        </w:rPr>
        <w:t>that</w:t>
      </w:r>
      <w:r w:rsidRPr="00041CAE">
        <w:rPr>
          <w:spacing w:val="-3"/>
        </w:rPr>
        <w:t xml:space="preserve"> </w:t>
      </w:r>
      <w:r w:rsidRPr="00041CAE">
        <w:rPr>
          <w:w w:val="90"/>
        </w:rPr>
        <w:t>may</w:t>
      </w:r>
      <w:r>
        <w:t xml:space="preserve"> </w:t>
      </w:r>
      <w:r w:rsidRPr="00041CAE">
        <w:rPr>
          <w:w w:val="90"/>
        </w:rPr>
        <w:t>occur.</w:t>
      </w:r>
      <w:r w:rsidRPr="00041CAE">
        <w:rPr>
          <w:spacing w:val="-1"/>
        </w:rPr>
        <w:t xml:space="preserve"> </w:t>
      </w:r>
      <w:r w:rsidRPr="00041CAE">
        <w:rPr>
          <w:w w:val="90"/>
        </w:rPr>
        <w:t>It</w:t>
      </w:r>
      <w:r w:rsidRPr="00041CAE">
        <w:rPr>
          <w:spacing w:val="1"/>
        </w:rPr>
        <w:t xml:space="preserve"> </w:t>
      </w:r>
      <w:r w:rsidRPr="00041CAE">
        <w:rPr>
          <w:w w:val="90"/>
        </w:rPr>
        <w:t>is</w:t>
      </w:r>
      <w:r w:rsidRPr="00041CAE">
        <w:rPr>
          <w:spacing w:val="-3"/>
        </w:rPr>
        <w:t xml:space="preserve"> </w:t>
      </w:r>
      <w:r w:rsidRPr="00041CAE">
        <w:rPr>
          <w:w w:val="90"/>
        </w:rPr>
        <w:t>considered</w:t>
      </w:r>
      <w:r w:rsidRPr="00041CAE">
        <w:rPr>
          <w:spacing w:val="1"/>
        </w:rPr>
        <w:t xml:space="preserve"> </w:t>
      </w:r>
      <w:r w:rsidRPr="00041CAE">
        <w:rPr>
          <w:w w:val="90"/>
        </w:rPr>
        <w:t>good</w:t>
      </w:r>
      <w:r>
        <w:t xml:space="preserve"> </w:t>
      </w:r>
      <w:r w:rsidRPr="00041CAE">
        <w:rPr>
          <w:w w:val="90"/>
        </w:rPr>
        <w:t>practice</w:t>
      </w:r>
      <w:r w:rsidRPr="00041CAE">
        <w:rPr>
          <w:spacing w:val="-2"/>
        </w:rPr>
        <w:t xml:space="preserve"> </w:t>
      </w:r>
      <w:r w:rsidRPr="00041CAE">
        <w:rPr>
          <w:spacing w:val="-5"/>
          <w:w w:val="90"/>
        </w:rPr>
        <w:t>to:</w:t>
      </w:r>
    </w:p>
    <w:p w14:paraId="23D434FC" w14:textId="77777777" w:rsidR="00F41307" w:rsidRDefault="00BE28C4">
      <w:pPr>
        <w:pStyle w:val="ListParagraph"/>
        <w:numPr>
          <w:ilvl w:val="0"/>
          <w:numId w:val="2"/>
        </w:numPr>
        <w:tabs>
          <w:tab w:val="left" w:pos="827"/>
        </w:tabs>
        <w:spacing w:before="70"/>
        <w:ind w:left="827"/>
        <w:rPr>
          <w:sz w:val="24"/>
        </w:rPr>
      </w:pPr>
      <w:r>
        <w:rPr>
          <w:w w:val="90"/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required.</w:t>
      </w:r>
    </w:p>
    <w:p w14:paraId="23D434FD" w14:textId="77777777" w:rsidR="00F41307" w:rsidRDefault="00BE28C4">
      <w:pPr>
        <w:pStyle w:val="ListParagraph"/>
        <w:numPr>
          <w:ilvl w:val="0"/>
          <w:numId w:val="2"/>
        </w:numPr>
        <w:tabs>
          <w:tab w:val="left" w:pos="827"/>
        </w:tabs>
        <w:spacing w:before="72"/>
        <w:ind w:left="827"/>
        <w:rPr>
          <w:sz w:val="24"/>
        </w:rPr>
      </w:pPr>
      <w:r>
        <w:rPr>
          <w:spacing w:val="-8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ratio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pupil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adhered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to.</w:t>
      </w:r>
    </w:p>
    <w:p w14:paraId="23D434FE" w14:textId="77777777" w:rsidR="00F41307" w:rsidRDefault="00BE28C4">
      <w:pPr>
        <w:pStyle w:val="ListParagraph"/>
        <w:numPr>
          <w:ilvl w:val="0"/>
          <w:numId w:val="2"/>
        </w:numPr>
        <w:tabs>
          <w:tab w:val="left" w:pos="827"/>
        </w:tabs>
        <w:spacing w:before="70"/>
        <w:ind w:left="827"/>
        <w:rPr>
          <w:sz w:val="24"/>
        </w:rPr>
      </w:pPr>
      <w:r>
        <w:rPr>
          <w:w w:val="90"/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pupil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illness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advance.</w:t>
      </w:r>
    </w:p>
    <w:p w14:paraId="23D434FF" w14:textId="77777777" w:rsidR="00F41307" w:rsidRDefault="00BE28C4">
      <w:pPr>
        <w:pStyle w:val="BodyText"/>
        <w:spacing w:before="271"/>
        <w:ind w:left="104"/>
      </w:pPr>
      <w:r>
        <w:rPr>
          <w:w w:val="90"/>
        </w:rPr>
        <w:t>Links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other</w:t>
      </w:r>
      <w:r>
        <w:rPr>
          <w:spacing w:val="-1"/>
        </w:rPr>
        <w:t xml:space="preserve"> </w:t>
      </w:r>
      <w:r>
        <w:rPr>
          <w:spacing w:val="-2"/>
          <w:w w:val="90"/>
        </w:rPr>
        <w:t>policies:</w:t>
      </w:r>
    </w:p>
    <w:p w14:paraId="23D43500" w14:textId="77777777" w:rsidR="00F41307" w:rsidRDefault="00F41307">
      <w:pPr>
        <w:pStyle w:val="BodyText"/>
        <w:spacing w:before="53"/>
      </w:pPr>
    </w:p>
    <w:p w14:paraId="23D43501" w14:textId="77777777" w:rsidR="00F41307" w:rsidRDefault="00BE28C4">
      <w:pPr>
        <w:pStyle w:val="BodyText"/>
        <w:spacing w:line="264" w:lineRule="auto"/>
        <w:ind w:left="107" w:right="575" w:hanging="3"/>
      </w:pPr>
      <w:r>
        <w:rPr>
          <w:w w:val="90"/>
        </w:rPr>
        <w:t>This policy should be read and reviewed in conjunction with the Child Protection Policy to</w:t>
      </w:r>
      <w:r>
        <w:t xml:space="preserve"> </w:t>
      </w:r>
      <w:r>
        <w:rPr>
          <w:w w:val="90"/>
        </w:rPr>
        <w:t>ensure that</w:t>
      </w:r>
      <w:r>
        <w:rPr>
          <w:spacing w:val="40"/>
        </w:rPr>
        <w:t xml:space="preserve"> </w:t>
      </w:r>
      <w:r>
        <w:rPr>
          <w:spacing w:val="-6"/>
        </w:rPr>
        <w:t>all</w:t>
      </w:r>
      <w:r>
        <w:rPr>
          <w:spacing w:val="-7"/>
        </w:rPr>
        <w:t xml:space="preserve"> </w:t>
      </w:r>
      <w:r>
        <w:rPr>
          <w:spacing w:val="-6"/>
        </w:rPr>
        <w:t>related</w:t>
      </w:r>
      <w:r>
        <w:rPr>
          <w:spacing w:val="-8"/>
        </w:rPr>
        <w:t xml:space="preserve"> </w:t>
      </w:r>
      <w:r>
        <w:rPr>
          <w:spacing w:val="-6"/>
        </w:rPr>
        <w:t>Child</w:t>
      </w:r>
      <w:r>
        <w:rPr>
          <w:spacing w:val="-9"/>
        </w:rPr>
        <w:t xml:space="preserve"> </w:t>
      </w:r>
      <w:r>
        <w:rPr>
          <w:spacing w:val="-6"/>
        </w:rPr>
        <w:t>Protection implications</w:t>
      </w:r>
      <w:r>
        <w:rPr>
          <w:spacing w:val="-7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taken into</w:t>
      </w:r>
      <w:r>
        <w:rPr>
          <w:spacing w:val="-9"/>
        </w:rPr>
        <w:t xml:space="preserve"> </w:t>
      </w:r>
      <w:r>
        <w:rPr>
          <w:spacing w:val="-6"/>
        </w:rPr>
        <w:t>account in both</w:t>
      </w:r>
      <w:r>
        <w:rPr>
          <w:spacing w:val="-9"/>
        </w:rPr>
        <w:t xml:space="preserve"> </w:t>
      </w:r>
      <w:r>
        <w:rPr>
          <w:spacing w:val="-6"/>
        </w:rPr>
        <w:t>policy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practice.</w:t>
      </w:r>
      <w:r>
        <w:rPr>
          <w:spacing w:val="-7"/>
        </w:rPr>
        <w:t xml:space="preserve"> </w:t>
      </w:r>
      <w:r>
        <w:rPr>
          <w:spacing w:val="-6"/>
        </w:rPr>
        <w:t xml:space="preserve">Other </w:t>
      </w:r>
      <w:r>
        <w:rPr>
          <w:spacing w:val="-2"/>
        </w:rPr>
        <w:t>relevant</w:t>
      </w:r>
      <w:r>
        <w:rPr>
          <w:spacing w:val="-15"/>
        </w:rPr>
        <w:t xml:space="preserve"> </w:t>
      </w:r>
      <w:r>
        <w:rPr>
          <w:spacing w:val="-2"/>
        </w:rPr>
        <w:t>policies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listed</w:t>
      </w:r>
      <w:r>
        <w:rPr>
          <w:spacing w:val="-14"/>
        </w:rPr>
        <w:t xml:space="preserve"> </w:t>
      </w:r>
      <w:r>
        <w:rPr>
          <w:spacing w:val="-2"/>
        </w:rPr>
        <w:t>below.</w:t>
      </w:r>
    </w:p>
    <w:p w14:paraId="23D43502" w14:textId="77777777" w:rsidR="00F41307" w:rsidRDefault="00F41307">
      <w:pPr>
        <w:pStyle w:val="BodyText"/>
        <w:spacing w:before="25"/>
      </w:pPr>
    </w:p>
    <w:p w14:paraId="60DC6BBD" w14:textId="5CF98E41" w:rsidR="001615EA" w:rsidRDefault="001615EA" w:rsidP="001615EA">
      <w:pPr>
        <w:pStyle w:val="BodyText"/>
        <w:spacing w:line="264" w:lineRule="auto"/>
        <w:ind w:left="104" w:right="8086"/>
        <w:jc w:val="both"/>
        <w:rPr>
          <w:w w:val="90"/>
        </w:rPr>
      </w:pPr>
      <w:r>
        <w:rPr>
          <w:w w:val="90"/>
        </w:rPr>
        <w:t>Lone workers Policy</w:t>
      </w:r>
    </w:p>
    <w:p w14:paraId="23D43504" w14:textId="5CEF3BF7" w:rsidR="00F41307" w:rsidRDefault="00BE28C4" w:rsidP="001615EA">
      <w:pPr>
        <w:pStyle w:val="BodyText"/>
        <w:spacing w:line="264" w:lineRule="auto"/>
        <w:ind w:left="104" w:right="8086"/>
        <w:jc w:val="both"/>
      </w:pPr>
      <w:r>
        <w:rPr>
          <w:w w:val="90"/>
        </w:rPr>
        <w:t>Health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Safety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Policy </w:t>
      </w:r>
    </w:p>
    <w:sectPr w:rsidR="00F41307">
      <w:footerReference w:type="default" r:id="rId7"/>
      <w:pgSz w:w="11910" w:h="16840"/>
      <w:pgMar w:top="1020" w:right="560" w:bottom="1160" w:left="80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8AACD" w14:textId="77777777" w:rsidR="00DD330D" w:rsidRDefault="00DD330D">
      <w:r>
        <w:separator/>
      </w:r>
    </w:p>
  </w:endnote>
  <w:endnote w:type="continuationSeparator" w:id="0">
    <w:p w14:paraId="7FB53B1F" w14:textId="77777777" w:rsidR="00DD330D" w:rsidRDefault="00DD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43569" w14:textId="77777777" w:rsidR="00F41307" w:rsidRDefault="00BE28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23D4356A" wp14:editId="23D4356B">
              <wp:simplePos x="0" y="0"/>
              <wp:positionH relativeFrom="page">
                <wp:posOffset>6883654</wp:posOffset>
              </wp:positionH>
              <wp:positionV relativeFrom="page">
                <wp:posOffset>9938333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4356C" w14:textId="77777777" w:rsidR="00F41307" w:rsidRDefault="00BE28C4">
                          <w:pPr>
                            <w:spacing w:line="212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435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2pt;margin-top:782.55pt;width:12.05pt;height:12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" filled="f" stroked="f">
              <v:textbox inset="0,0,0,0">
                <w:txbxContent>
                  <w:p w14:paraId="23D4356C" w14:textId="77777777" w:rsidR="00F41307" w:rsidRDefault="00621186">
                    <w:pPr>
                      <w:spacing w:line="212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B4B05" w14:textId="77777777" w:rsidR="00DD330D" w:rsidRDefault="00DD330D">
      <w:r>
        <w:separator/>
      </w:r>
    </w:p>
  </w:footnote>
  <w:footnote w:type="continuationSeparator" w:id="0">
    <w:p w14:paraId="5858EFEC" w14:textId="77777777" w:rsidR="00DD330D" w:rsidRDefault="00DD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69F9"/>
    <w:multiLevelType w:val="hybridMultilevel"/>
    <w:tmpl w:val="99F85098"/>
    <w:lvl w:ilvl="0" w:tplc="2FA2CD12">
      <w:numFmt w:val="bullet"/>
      <w:lvlText w:val="●"/>
      <w:lvlJc w:val="left"/>
      <w:pPr>
        <w:ind w:left="107" w:hanging="723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B2051A6">
      <w:numFmt w:val="bullet"/>
      <w:lvlText w:val="•"/>
      <w:lvlJc w:val="left"/>
      <w:pPr>
        <w:ind w:left="1144" w:hanging="723"/>
      </w:pPr>
      <w:rPr>
        <w:rFonts w:hint="default"/>
        <w:lang w:val="en-US" w:eastAsia="en-US" w:bidi="ar-SA"/>
      </w:rPr>
    </w:lvl>
    <w:lvl w:ilvl="2" w:tplc="DA408C38">
      <w:numFmt w:val="bullet"/>
      <w:lvlText w:val="•"/>
      <w:lvlJc w:val="left"/>
      <w:pPr>
        <w:ind w:left="2189" w:hanging="723"/>
      </w:pPr>
      <w:rPr>
        <w:rFonts w:hint="default"/>
        <w:lang w:val="en-US" w:eastAsia="en-US" w:bidi="ar-SA"/>
      </w:rPr>
    </w:lvl>
    <w:lvl w:ilvl="3" w:tplc="D8A27050">
      <w:numFmt w:val="bullet"/>
      <w:lvlText w:val="•"/>
      <w:lvlJc w:val="left"/>
      <w:pPr>
        <w:ind w:left="3233" w:hanging="723"/>
      </w:pPr>
      <w:rPr>
        <w:rFonts w:hint="default"/>
        <w:lang w:val="en-US" w:eastAsia="en-US" w:bidi="ar-SA"/>
      </w:rPr>
    </w:lvl>
    <w:lvl w:ilvl="4" w:tplc="32148580">
      <w:numFmt w:val="bullet"/>
      <w:lvlText w:val="•"/>
      <w:lvlJc w:val="left"/>
      <w:pPr>
        <w:ind w:left="4278" w:hanging="723"/>
      </w:pPr>
      <w:rPr>
        <w:rFonts w:hint="default"/>
        <w:lang w:val="en-US" w:eastAsia="en-US" w:bidi="ar-SA"/>
      </w:rPr>
    </w:lvl>
    <w:lvl w:ilvl="5" w:tplc="26DA043A">
      <w:numFmt w:val="bullet"/>
      <w:lvlText w:val="•"/>
      <w:lvlJc w:val="left"/>
      <w:pPr>
        <w:ind w:left="5323" w:hanging="723"/>
      </w:pPr>
      <w:rPr>
        <w:rFonts w:hint="default"/>
        <w:lang w:val="en-US" w:eastAsia="en-US" w:bidi="ar-SA"/>
      </w:rPr>
    </w:lvl>
    <w:lvl w:ilvl="6" w:tplc="7BB674EC">
      <w:numFmt w:val="bullet"/>
      <w:lvlText w:val="•"/>
      <w:lvlJc w:val="left"/>
      <w:pPr>
        <w:ind w:left="6367" w:hanging="723"/>
      </w:pPr>
      <w:rPr>
        <w:rFonts w:hint="default"/>
        <w:lang w:val="en-US" w:eastAsia="en-US" w:bidi="ar-SA"/>
      </w:rPr>
    </w:lvl>
    <w:lvl w:ilvl="7" w:tplc="EC5403E6">
      <w:numFmt w:val="bullet"/>
      <w:lvlText w:val="•"/>
      <w:lvlJc w:val="left"/>
      <w:pPr>
        <w:ind w:left="7412" w:hanging="723"/>
      </w:pPr>
      <w:rPr>
        <w:rFonts w:hint="default"/>
        <w:lang w:val="en-US" w:eastAsia="en-US" w:bidi="ar-SA"/>
      </w:rPr>
    </w:lvl>
    <w:lvl w:ilvl="8" w:tplc="FE58012C">
      <w:numFmt w:val="bullet"/>
      <w:lvlText w:val="•"/>
      <w:lvlJc w:val="left"/>
      <w:pPr>
        <w:ind w:left="8457" w:hanging="723"/>
      </w:pPr>
      <w:rPr>
        <w:rFonts w:hint="default"/>
        <w:lang w:val="en-US" w:eastAsia="en-US" w:bidi="ar-SA"/>
      </w:rPr>
    </w:lvl>
  </w:abstractNum>
  <w:abstractNum w:abstractNumId="1" w15:restartNumberingAfterBreak="0">
    <w:nsid w:val="1EF96479"/>
    <w:multiLevelType w:val="hybridMultilevel"/>
    <w:tmpl w:val="9C6093D6"/>
    <w:lvl w:ilvl="0" w:tplc="129677C2">
      <w:numFmt w:val="bullet"/>
      <w:lvlText w:val="❑"/>
      <w:lvlJc w:val="left"/>
      <w:pPr>
        <w:ind w:left="107" w:hanging="723"/>
      </w:pPr>
      <w:rPr>
        <w:rFonts w:ascii="Arial Unicode MS" w:eastAsia="Arial Unicode MS" w:hAnsi="Arial Unicode MS" w:cs="Arial Unicode MS" w:hint="default"/>
        <w:spacing w:val="0"/>
        <w:w w:val="117"/>
        <w:lang w:val="en-US" w:eastAsia="en-US" w:bidi="ar-SA"/>
      </w:rPr>
    </w:lvl>
    <w:lvl w:ilvl="1" w:tplc="DFFE9D1C">
      <w:numFmt w:val="bullet"/>
      <w:lvlText w:val="•"/>
      <w:lvlJc w:val="left"/>
      <w:pPr>
        <w:ind w:left="1144" w:hanging="723"/>
      </w:pPr>
      <w:rPr>
        <w:rFonts w:hint="default"/>
        <w:lang w:val="en-US" w:eastAsia="en-US" w:bidi="ar-SA"/>
      </w:rPr>
    </w:lvl>
    <w:lvl w:ilvl="2" w:tplc="DF042340">
      <w:numFmt w:val="bullet"/>
      <w:lvlText w:val="•"/>
      <w:lvlJc w:val="left"/>
      <w:pPr>
        <w:ind w:left="2189" w:hanging="723"/>
      </w:pPr>
      <w:rPr>
        <w:rFonts w:hint="default"/>
        <w:lang w:val="en-US" w:eastAsia="en-US" w:bidi="ar-SA"/>
      </w:rPr>
    </w:lvl>
    <w:lvl w:ilvl="3" w:tplc="BD389BEE">
      <w:numFmt w:val="bullet"/>
      <w:lvlText w:val="•"/>
      <w:lvlJc w:val="left"/>
      <w:pPr>
        <w:ind w:left="3233" w:hanging="723"/>
      </w:pPr>
      <w:rPr>
        <w:rFonts w:hint="default"/>
        <w:lang w:val="en-US" w:eastAsia="en-US" w:bidi="ar-SA"/>
      </w:rPr>
    </w:lvl>
    <w:lvl w:ilvl="4" w:tplc="AA7CF4AE">
      <w:numFmt w:val="bullet"/>
      <w:lvlText w:val="•"/>
      <w:lvlJc w:val="left"/>
      <w:pPr>
        <w:ind w:left="4278" w:hanging="723"/>
      </w:pPr>
      <w:rPr>
        <w:rFonts w:hint="default"/>
        <w:lang w:val="en-US" w:eastAsia="en-US" w:bidi="ar-SA"/>
      </w:rPr>
    </w:lvl>
    <w:lvl w:ilvl="5" w:tplc="7188D456">
      <w:numFmt w:val="bullet"/>
      <w:lvlText w:val="•"/>
      <w:lvlJc w:val="left"/>
      <w:pPr>
        <w:ind w:left="5323" w:hanging="723"/>
      </w:pPr>
      <w:rPr>
        <w:rFonts w:hint="default"/>
        <w:lang w:val="en-US" w:eastAsia="en-US" w:bidi="ar-SA"/>
      </w:rPr>
    </w:lvl>
    <w:lvl w:ilvl="6" w:tplc="A6D853D4">
      <w:numFmt w:val="bullet"/>
      <w:lvlText w:val="•"/>
      <w:lvlJc w:val="left"/>
      <w:pPr>
        <w:ind w:left="6367" w:hanging="723"/>
      </w:pPr>
      <w:rPr>
        <w:rFonts w:hint="default"/>
        <w:lang w:val="en-US" w:eastAsia="en-US" w:bidi="ar-SA"/>
      </w:rPr>
    </w:lvl>
    <w:lvl w:ilvl="7" w:tplc="55B4593C">
      <w:numFmt w:val="bullet"/>
      <w:lvlText w:val="•"/>
      <w:lvlJc w:val="left"/>
      <w:pPr>
        <w:ind w:left="7412" w:hanging="723"/>
      </w:pPr>
      <w:rPr>
        <w:rFonts w:hint="default"/>
        <w:lang w:val="en-US" w:eastAsia="en-US" w:bidi="ar-SA"/>
      </w:rPr>
    </w:lvl>
    <w:lvl w:ilvl="8" w:tplc="DD9E7680">
      <w:numFmt w:val="bullet"/>
      <w:lvlText w:val="•"/>
      <w:lvlJc w:val="left"/>
      <w:pPr>
        <w:ind w:left="8457" w:hanging="723"/>
      </w:pPr>
      <w:rPr>
        <w:rFonts w:hint="default"/>
        <w:lang w:val="en-US" w:eastAsia="en-US" w:bidi="ar-SA"/>
      </w:rPr>
    </w:lvl>
  </w:abstractNum>
  <w:num w:numId="1" w16cid:durableId="1757435496">
    <w:abstractNumId w:val="1"/>
  </w:num>
  <w:num w:numId="2" w16cid:durableId="171993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07"/>
    <w:rsid w:val="00041CAE"/>
    <w:rsid w:val="00047847"/>
    <w:rsid w:val="00055227"/>
    <w:rsid w:val="001615EA"/>
    <w:rsid w:val="001772ED"/>
    <w:rsid w:val="002C5580"/>
    <w:rsid w:val="002C5AC3"/>
    <w:rsid w:val="00622738"/>
    <w:rsid w:val="007D0CED"/>
    <w:rsid w:val="007D6600"/>
    <w:rsid w:val="00895834"/>
    <w:rsid w:val="00974E92"/>
    <w:rsid w:val="00B12B67"/>
    <w:rsid w:val="00B77DA9"/>
    <w:rsid w:val="00BE28C4"/>
    <w:rsid w:val="00C04CD5"/>
    <w:rsid w:val="00CB5E6B"/>
    <w:rsid w:val="00DD330D"/>
    <w:rsid w:val="00E4765A"/>
    <w:rsid w:val="00F4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34C7"/>
  <w15:docId w15:val="{6EF3AA62-6DE1-FC48-9961-4A64144C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244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27" w:hanging="7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78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8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478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8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Props1.xml><?xml version="1.0" encoding="utf-8"?>
<ds:datastoreItem xmlns:ds="http://schemas.openxmlformats.org/officeDocument/2006/customXml" ds:itemID="{890981C7-967A-446F-9614-9B6BA47C2190}"/>
</file>

<file path=customXml/itemProps2.xml><?xml version="1.0" encoding="utf-8"?>
<ds:datastoreItem xmlns:ds="http://schemas.openxmlformats.org/officeDocument/2006/customXml" ds:itemID="{6BB30208-362E-4211-919E-57D3970444AE}"/>
</file>

<file path=customXml/itemProps3.xml><?xml version="1.0" encoding="utf-8"?>
<ds:datastoreItem xmlns:ds="http://schemas.openxmlformats.org/officeDocument/2006/customXml" ds:itemID="{539CAA5A-AA9F-427D-955E-9DCF77727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ipeirson</dc:creator>
  <cp:lastModifiedBy>Vicky Simpson</cp:lastModifiedBy>
  <cp:revision>10</cp:revision>
  <dcterms:created xsi:type="dcterms:W3CDTF">2024-11-19T15:58:00Z</dcterms:created>
  <dcterms:modified xsi:type="dcterms:W3CDTF">2024-11-20T09:59:00Z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0x01010079652C16AF8F534AAFB35738CFC977DE</vt:lpwstr>
  </property>
</Properties>
</file>