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8CB15" w14:textId="12670C83" w:rsidR="001F6869" w:rsidRDefault="001F6869" w:rsidP="0099790C">
      <w:pPr>
        <w:pStyle w:val="Header"/>
        <w:jc w:val="center"/>
        <w:rPr>
          <w:rFonts w:cs="Arial"/>
          <w:sz w:val="32"/>
          <w:szCs w:val="32"/>
        </w:rPr>
      </w:pPr>
      <w:r>
        <w:rPr>
          <w:rFonts w:cs="Arial"/>
          <w:sz w:val="32"/>
          <w:szCs w:val="32"/>
        </w:rPr>
        <w:t>BECKLANDS LANDBASED &amp; OUTDOOR STUDIES</w:t>
      </w:r>
    </w:p>
    <w:p w14:paraId="3C0E57E9" w14:textId="6316B991" w:rsidR="001F6869" w:rsidRDefault="001F6869" w:rsidP="0099790C">
      <w:pPr>
        <w:pStyle w:val="Header"/>
        <w:jc w:val="center"/>
        <w:rPr>
          <w:rFonts w:cs="Arial"/>
          <w:sz w:val="32"/>
          <w:szCs w:val="32"/>
        </w:rPr>
      </w:pPr>
      <w:r>
        <w:rPr>
          <w:rFonts w:cs="Arial"/>
          <w:sz w:val="32"/>
          <w:szCs w:val="32"/>
        </w:rPr>
        <w:t>(BLOS)</w:t>
      </w:r>
    </w:p>
    <w:p w14:paraId="3080C4C8" w14:textId="77777777" w:rsidR="001F6869" w:rsidRDefault="001F6869" w:rsidP="0099790C">
      <w:pPr>
        <w:pStyle w:val="Header"/>
        <w:jc w:val="center"/>
        <w:rPr>
          <w:rFonts w:cs="Arial"/>
          <w:sz w:val="32"/>
          <w:szCs w:val="32"/>
        </w:rPr>
      </w:pPr>
    </w:p>
    <w:p w14:paraId="3668CAA8" w14:textId="77777777" w:rsidR="001F6869" w:rsidRDefault="001F6869" w:rsidP="0099790C">
      <w:pPr>
        <w:pStyle w:val="Header"/>
        <w:jc w:val="center"/>
        <w:rPr>
          <w:rFonts w:cs="Arial"/>
          <w:sz w:val="32"/>
          <w:szCs w:val="32"/>
        </w:rPr>
      </w:pPr>
    </w:p>
    <w:p w14:paraId="1C6CBE52" w14:textId="570A04D9" w:rsidR="00A10FA0" w:rsidRPr="00A10FA0" w:rsidRDefault="00A10FA0" w:rsidP="0099790C">
      <w:pPr>
        <w:pStyle w:val="Header"/>
        <w:jc w:val="center"/>
        <w:rPr>
          <w:rFonts w:cs="Arial"/>
          <w:sz w:val="32"/>
          <w:szCs w:val="32"/>
        </w:rPr>
      </w:pPr>
      <w:r w:rsidRPr="00A10FA0">
        <w:rPr>
          <w:rFonts w:cs="Arial"/>
          <w:sz w:val="32"/>
          <w:szCs w:val="32"/>
        </w:rPr>
        <w:t>Anti-bullying Policy</w:t>
      </w:r>
    </w:p>
    <w:p w14:paraId="672A6659" w14:textId="77777777" w:rsidR="00A10FA0" w:rsidRDefault="00A10FA0" w:rsidP="0099790C">
      <w:pPr>
        <w:pStyle w:val="Header"/>
        <w:jc w:val="center"/>
        <w:rPr>
          <w:rFonts w:cs="Arial"/>
        </w:rPr>
      </w:pPr>
    </w:p>
    <w:p w14:paraId="24A19B4E" w14:textId="77777777" w:rsidR="0099790C" w:rsidRPr="00A10FA0" w:rsidRDefault="0099790C" w:rsidP="0099790C">
      <w:pPr>
        <w:pStyle w:val="Header"/>
        <w:jc w:val="center"/>
        <w:rPr>
          <w:rFonts w:cs="Arial"/>
          <w:b/>
          <w:sz w:val="22"/>
          <w:szCs w:val="22"/>
        </w:rPr>
      </w:pPr>
      <w:r w:rsidRPr="00A10FA0">
        <w:rPr>
          <w:rFonts w:cs="Arial"/>
          <w:b/>
          <w:sz w:val="22"/>
          <w:szCs w:val="22"/>
        </w:rPr>
        <w:t>Handling situations of Bullying</w:t>
      </w:r>
    </w:p>
    <w:p w14:paraId="20F88707" w14:textId="77777777" w:rsidR="0099790C" w:rsidRDefault="0099790C" w:rsidP="0099790C">
      <w:pPr>
        <w:pStyle w:val="Header"/>
        <w:jc w:val="center"/>
        <w:rPr>
          <w:rFonts w:cs="Arial"/>
          <w:b/>
          <w:sz w:val="22"/>
          <w:szCs w:val="22"/>
        </w:rPr>
      </w:pPr>
      <w:r w:rsidRPr="00A10FA0">
        <w:rPr>
          <w:rFonts w:cs="Arial"/>
          <w:b/>
          <w:sz w:val="22"/>
          <w:szCs w:val="22"/>
        </w:rPr>
        <w:t>(With regard to DfE Guidance: Preventing and tacking bullying)</w:t>
      </w:r>
      <w:r w:rsidRPr="00A10FA0">
        <w:rPr>
          <w:rStyle w:val="FootnoteReference"/>
          <w:rFonts w:cs="Arial"/>
          <w:b/>
          <w:sz w:val="22"/>
          <w:szCs w:val="22"/>
        </w:rPr>
        <w:footnoteReference w:id="1"/>
      </w:r>
      <w:r w:rsidRPr="00A10FA0">
        <w:rPr>
          <w:rFonts w:cs="Arial"/>
          <w:b/>
          <w:sz w:val="22"/>
          <w:szCs w:val="22"/>
        </w:rPr>
        <w:t xml:space="preserve"> </w:t>
      </w:r>
    </w:p>
    <w:p w14:paraId="6F619105" w14:textId="77777777" w:rsidR="005343E8" w:rsidRDefault="005343E8" w:rsidP="0099790C">
      <w:pPr>
        <w:pStyle w:val="Header"/>
        <w:jc w:val="center"/>
        <w:rPr>
          <w:rFonts w:cs="Arial"/>
          <w:b/>
          <w:sz w:val="22"/>
          <w:szCs w:val="22"/>
        </w:rPr>
      </w:pPr>
    </w:p>
    <w:p w14:paraId="22797E7B" w14:textId="77777777" w:rsidR="005343E8" w:rsidRDefault="005343E8" w:rsidP="0099790C">
      <w:pPr>
        <w:pStyle w:val="Header"/>
        <w:jc w:val="center"/>
        <w:rPr>
          <w:rFonts w:cs="Arial"/>
          <w:b/>
          <w:sz w:val="22"/>
          <w:szCs w:val="22"/>
        </w:rPr>
      </w:pPr>
    </w:p>
    <w:tbl>
      <w:tblPr>
        <w:tblpPr w:leftFromText="180" w:rightFromText="180" w:vertAnchor="page" w:horzAnchor="margin" w:tblpY="439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0"/>
        <w:gridCol w:w="1140"/>
        <w:gridCol w:w="6116"/>
      </w:tblGrid>
      <w:tr w:rsidR="005343E8" w14:paraId="38E0A647" w14:textId="77777777" w:rsidTr="008A37A7">
        <w:trPr>
          <w:trHeight w:val="279"/>
        </w:trPr>
        <w:tc>
          <w:tcPr>
            <w:tcW w:w="2820" w:type="dxa"/>
          </w:tcPr>
          <w:p w14:paraId="40B28925" w14:textId="77777777" w:rsidR="005343E8" w:rsidRPr="00DD66A9" w:rsidRDefault="005343E8" w:rsidP="008A37A7">
            <w:pPr>
              <w:pStyle w:val="TableParagraph"/>
              <w:spacing w:before="37" w:line="223" w:lineRule="exact"/>
              <w:rPr>
                <w:b/>
                <w:bCs/>
                <w:color w:val="000000" w:themeColor="text1"/>
                <w:sz w:val="20"/>
              </w:rPr>
            </w:pPr>
            <w:r w:rsidRPr="00DD66A9">
              <w:rPr>
                <w:b/>
                <w:bCs/>
                <w:color w:val="000000" w:themeColor="text1"/>
                <w:w w:val="110"/>
                <w:sz w:val="20"/>
              </w:rPr>
              <w:t>Date</w:t>
            </w:r>
            <w:r w:rsidRPr="00DD66A9">
              <w:rPr>
                <w:b/>
                <w:bCs/>
                <w:color w:val="000000" w:themeColor="text1"/>
                <w:spacing w:val="-6"/>
                <w:w w:val="110"/>
                <w:sz w:val="20"/>
              </w:rPr>
              <w:t xml:space="preserve"> </w:t>
            </w:r>
            <w:r w:rsidRPr="00DD66A9">
              <w:rPr>
                <w:b/>
                <w:bCs/>
                <w:color w:val="000000" w:themeColor="text1"/>
                <w:spacing w:val="-2"/>
                <w:w w:val="115"/>
                <w:sz w:val="20"/>
              </w:rPr>
              <w:t>written/reviewed:</w:t>
            </w:r>
          </w:p>
        </w:tc>
        <w:tc>
          <w:tcPr>
            <w:tcW w:w="1140" w:type="dxa"/>
          </w:tcPr>
          <w:p w14:paraId="1C442018" w14:textId="77777777" w:rsidR="005343E8" w:rsidRDefault="005343E8" w:rsidP="008A37A7">
            <w:pPr>
              <w:pStyle w:val="TableParagraph"/>
              <w:spacing w:before="37" w:line="223" w:lineRule="exact"/>
              <w:rPr>
                <w:color w:val="252526"/>
                <w:spacing w:val="-2"/>
                <w:w w:val="110"/>
                <w:sz w:val="20"/>
              </w:rPr>
            </w:pPr>
          </w:p>
        </w:tc>
        <w:tc>
          <w:tcPr>
            <w:tcW w:w="6116" w:type="dxa"/>
          </w:tcPr>
          <w:p w14:paraId="7C8FEF6A" w14:textId="2F42920E" w:rsidR="005343E8" w:rsidRDefault="005343E8" w:rsidP="008A37A7">
            <w:pPr>
              <w:pStyle w:val="TableParagraph"/>
              <w:spacing w:before="37" w:line="223" w:lineRule="exact"/>
              <w:rPr>
                <w:sz w:val="20"/>
              </w:rPr>
            </w:pPr>
            <w:r>
              <w:rPr>
                <w:sz w:val="20"/>
              </w:rPr>
              <w:t>07 May 24</w:t>
            </w:r>
          </w:p>
        </w:tc>
      </w:tr>
      <w:tr w:rsidR="005343E8" w14:paraId="4883E479" w14:textId="77777777" w:rsidTr="008A37A7">
        <w:trPr>
          <w:trHeight w:val="300"/>
        </w:trPr>
        <w:tc>
          <w:tcPr>
            <w:tcW w:w="2820" w:type="dxa"/>
          </w:tcPr>
          <w:p w14:paraId="1D57B382" w14:textId="77777777" w:rsidR="005343E8" w:rsidRPr="00DD66A9" w:rsidRDefault="005343E8" w:rsidP="008A37A7">
            <w:pPr>
              <w:pStyle w:val="TableParagraph"/>
              <w:spacing w:before="52" w:line="228" w:lineRule="exact"/>
              <w:rPr>
                <w:b/>
                <w:bCs/>
                <w:color w:val="000000" w:themeColor="text1"/>
                <w:sz w:val="20"/>
              </w:rPr>
            </w:pPr>
            <w:r w:rsidRPr="00DD66A9">
              <w:rPr>
                <w:b/>
                <w:bCs/>
                <w:color w:val="000000" w:themeColor="text1"/>
                <w:spacing w:val="-2"/>
                <w:w w:val="115"/>
                <w:sz w:val="20"/>
              </w:rPr>
              <w:t>Written/reviewed</w:t>
            </w:r>
            <w:r w:rsidRPr="00DD66A9">
              <w:rPr>
                <w:b/>
                <w:bCs/>
                <w:color w:val="000000" w:themeColor="text1"/>
                <w:spacing w:val="6"/>
                <w:w w:val="115"/>
                <w:sz w:val="20"/>
              </w:rPr>
              <w:t xml:space="preserve"> </w:t>
            </w:r>
            <w:r w:rsidRPr="00DD66A9">
              <w:rPr>
                <w:b/>
                <w:bCs/>
                <w:color w:val="000000" w:themeColor="text1"/>
                <w:spacing w:val="-5"/>
                <w:w w:val="115"/>
                <w:sz w:val="20"/>
              </w:rPr>
              <w:t>by:</w:t>
            </w:r>
          </w:p>
        </w:tc>
        <w:tc>
          <w:tcPr>
            <w:tcW w:w="1140" w:type="dxa"/>
          </w:tcPr>
          <w:p w14:paraId="488E412B" w14:textId="77777777" w:rsidR="005343E8" w:rsidRDefault="005343E8" w:rsidP="008A37A7">
            <w:pPr>
              <w:pStyle w:val="TableParagraph"/>
              <w:spacing w:before="52" w:line="228" w:lineRule="exact"/>
              <w:rPr>
                <w:color w:val="252526"/>
                <w:w w:val="110"/>
                <w:sz w:val="20"/>
              </w:rPr>
            </w:pPr>
          </w:p>
        </w:tc>
        <w:tc>
          <w:tcPr>
            <w:tcW w:w="6116" w:type="dxa"/>
          </w:tcPr>
          <w:p w14:paraId="1466D847" w14:textId="77777777" w:rsidR="005343E8" w:rsidRDefault="005343E8" w:rsidP="008A37A7">
            <w:pPr>
              <w:pStyle w:val="TableParagraph"/>
              <w:spacing w:before="52" w:line="228" w:lineRule="exact"/>
              <w:rPr>
                <w:sz w:val="20"/>
              </w:rPr>
            </w:pPr>
            <w:r>
              <w:rPr>
                <w:sz w:val="20"/>
              </w:rPr>
              <w:t>Danielle Kenington</w:t>
            </w:r>
          </w:p>
        </w:tc>
      </w:tr>
      <w:tr w:rsidR="005343E8" w14:paraId="33435E88" w14:textId="77777777" w:rsidTr="008A37A7">
        <w:trPr>
          <w:trHeight w:val="299"/>
        </w:trPr>
        <w:tc>
          <w:tcPr>
            <w:tcW w:w="2820" w:type="dxa"/>
          </w:tcPr>
          <w:p w14:paraId="06E0D725" w14:textId="77777777" w:rsidR="005343E8" w:rsidRPr="00DD66A9" w:rsidRDefault="005343E8" w:rsidP="008A37A7">
            <w:pPr>
              <w:pStyle w:val="TableParagraph"/>
              <w:spacing w:before="47"/>
              <w:rPr>
                <w:b/>
                <w:bCs/>
                <w:color w:val="000000" w:themeColor="text1"/>
                <w:sz w:val="20"/>
              </w:rPr>
            </w:pPr>
            <w:r w:rsidRPr="00DD66A9">
              <w:rPr>
                <w:b/>
                <w:bCs/>
                <w:color w:val="000000" w:themeColor="text1"/>
                <w:w w:val="110"/>
                <w:sz w:val="20"/>
              </w:rPr>
              <w:t>A</w:t>
            </w:r>
            <w:r w:rsidRPr="00DD66A9">
              <w:rPr>
                <w:b/>
                <w:bCs/>
                <w:color w:val="000000" w:themeColor="text1"/>
                <w:spacing w:val="-2"/>
                <w:w w:val="110"/>
                <w:sz w:val="20"/>
              </w:rPr>
              <w:t>pproval:</w:t>
            </w:r>
          </w:p>
        </w:tc>
        <w:tc>
          <w:tcPr>
            <w:tcW w:w="1140" w:type="dxa"/>
          </w:tcPr>
          <w:p w14:paraId="7AAA4A1B" w14:textId="77777777" w:rsidR="005343E8" w:rsidRDefault="005343E8" w:rsidP="008A37A7">
            <w:pPr>
              <w:pStyle w:val="TableParagraph"/>
              <w:spacing w:before="47"/>
              <w:rPr>
                <w:sz w:val="20"/>
              </w:rPr>
            </w:pPr>
            <w:r>
              <w:rPr>
                <w:color w:val="252526"/>
                <w:spacing w:val="-2"/>
                <w:w w:val="105"/>
                <w:sz w:val="20"/>
              </w:rPr>
              <w:t>Date:</w:t>
            </w:r>
          </w:p>
        </w:tc>
        <w:tc>
          <w:tcPr>
            <w:tcW w:w="6116" w:type="dxa"/>
          </w:tcPr>
          <w:p w14:paraId="71E9D954" w14:textId="11F6EE98" w:rsidR="005343E8" w:rsidRDefault="005343E8" w:rsidP="008A37A7">
            <w:pPr>
              <w:pStyle w:val="TableParagraph"/>
              <w:spacing w:before="47"/>
              <w:rPr>
                <w:color w:val="252526"/>
                <w:spacing w:val="-2"/>
                <w:w w:val="105"/>
                <w:sz w:val="20"/>
              </w:rPr>
            </w:pPr>
            <w:r>
              <w:rPr>
                <w:color w:val="252526"/>
                <w:spacing w:val="-2"/>
                <w:w w:val="105"/>
                <w:sz w:val="20"/>
              </w:rPr>
              <w:t>24/05/2024</w:t>
            </w:r>
          </w:p>
        </w:tc>
      </w:tr>
      <w:tr w:rsidR="005343E8" w14:paraId="226E872E" w14:textId="77777777" w:rsidTr="008A37A7">
        <w:trPr>
          <w:trHeight w:val="299"/>
        </w:trPr>
        <w:tc>
          <w:tcPr>
            <w:tcW w:w="2820" w:type="dxa"/>
          </w:tcPr>
          <w:p w14:paraId="3A8E5A5A" w14:textId="77777777" w:rsidR="005343E8" w:rsidRPr="00DD66A9" w:rsidRDefault="005343E8" w:rsidP="008A37A7">
            <w:pPr>
              <w:pStyle w:val="TableParagraph"/>
              <w:ind w:left="0"/>
              <w:rPr>
                <w:rFonts w:ascii="Times New Roman"/>
                <w:b/>
                <w:bCs/>
                <w:color w:val="000000" w:themeColor="text1"/>
                <w:sz w:val="20"/>
              </w:rPr>
            </w:pPr>
          </w:p>
        </w:tc>
        <w:tc>
          <w:tcPr>
            <w:tcW w:w="1140" w:type="dxa"/>
          </w:tcPr>
          <w:p w14:paraId="022D0B76" w14:textId="77777777" w:rsidR="005343E8" w:rsidRDefault="005343E8" w:rsidP="008A37A7">
            <w:pPr>
              <w:pStyle w:val="TableParagraph"/>
              <w:spacing w:before="42"/>
              <w:rPr>
                <w:sz w:val="20"/>
              </w:rPr>
            </w:pPr>
            <w:r>
              <w:rPr>
                <w:color w:val="252526"/>
                <w:spacing w:val="-2"/>
                <w:w w:val="105"/>
                <w:sz w:val="20"/>
              </w:rPr>
              <w:t>Signed:</w:t>
            </w:r>
          </w:p>
        </w:tc>
        <w:tc>
          <w:tcPr>
            <w:tcW w:w="6116" w:type="dxa"/>
          </w:tcPr>
          <w:p w14:paraId="151D5C67" w14:textId="27D76C7E" w:rsidR="005343E8" w:rsidRDefault="005343E8" w:rsidP="008A37A7">
            <w:pPr>
              <w:pStyle w:val="TableParagraph"/>
              <w:spacing w:before="42"/>
              <w:rPr>
                <w:color w:val="252526"/>
                <w:spacing w:val="-2"/>
                <w:w w:val="105"/>
                <w:sz w:val="20"/>
              </w:rPr>
            </w:pPr>
            <w:r>
              <w:rPr>
                <w:color w:val="252526"/>
                <w:spacing w:val="-2"/>
                <w:w w:val="105"/>
                <w:sz w:val="20"/>
              </w:rPr>
              <w:t>Vicky Simpson</w:t>
            </w:r>
          </w:p>
        </w:tc>
      </w:tr>
      <w:tr w:rsidR="005343E8" w14:paraId="4902A1E6" w14:textId="77777777" w:rsidTr="008A37A7">
        <w:trPr>
          <w:trHeight w:val="280"/>
        </w:trPr>
        <w:tc>
          <w:tcPr>
            <w:tcW w:w="2820" w:type="dxa"/>
          </w:tcPr>
          <w:p w14:paraId="0544BD31" w14:textId="77777777" w:rsidR="005343E8" w:rsidRPr="00DD66A9" w:rsidRDefault="005343E8" w:rsidP="008A37A7">
            <w:pPr>
              <w:pStyle w:val="TableParagraph"/>
              <w:ind w:left="0"/>
              <w:rPr>
                <w:rFonts w:ascii="Times New Roman"/>
                <w:b/>
                <w:bCs/>
                <w:color w:val="000000" w:themeColor="text1"/>
                <w:sz w:val="20"/>
              </w:rPr>
            </w:pPr>
          </w:p>
        </w:tc>
        <w:tc>
          <w:tcPr>
            <w:tcW w:w="1140" w:type="dxa"/>
          </w:tcPr>
          <w:p w14:paraId="391AAD3C" w14:textId="77777777" w:rsidR="005343E8" w:rsidRDefault="005343E8" w:rsidP="008A37A7">
            <w:pPr>
              <w:pStyle w:val="TableParagraph"/>
              <w:spacing w:before="37" w:line="223" w:lineRule="exact"/>
              <w:rPr>
                <w:sz w:val="20"/>
              </w:rPr>
            </w:pPr>
            <w:r>
              <w:rPr>
                <w:color w:val="252526"/>
                <w:spacing w:val="-2"/>
                <w:w w:val="105"/>
                <w:sz w:val="20"/>
              </w:rPr>
              <w:t>Position:</w:t>
            </w:r>
          </w:p>
        </w:tc>
        <w:tc>
          <w:tcPr>
            <w:tcW w:w="6116" w:type="dxa"/>
          </w:tcPr>
          <w:p w14:paraId="4F74A59F" w14:textId="77777777" w:rsidR="005343E8" w:rsidRDefault="005343E8" w:rsidP="008A37A7">
            <w:pPr>
              <w:pStyle w:val="TableParagraph"/>
              <w:spacing w:before="37" w:line="223" w:lineRule="exact"/>
              <w:rPr>
                <w:color w:val="252526"/>
                <w:spacing w:val="-2"/>
                <w:w w:val="105"/>
                <w:sz w:val="20"/>
              </w:rPr>
            </w:pPr>
            <w:r>
              <w:rPr>
                <w:color w:val="252526"/>
                <w:spacing w:val="-2"/>
                <w:w w:val="105"/>
                <w:sz w:val="20"/>
              </w:rPr>
              <w:t xml:space="preserve">Proprietor </w:t>
            </w:r>
          </w:p>
        </w:tc>
      </w:tr>
      <w:tr w:rsidR="005343E8" w14:paraId="7D2CC4A8" w14:textId="77777777" w:rsidTr="008A37A7">
        <w:trPr>
          <w:trHeight w:val="300"/>
        </w:trPr>
        <w:tc>
          <w:tcPr>
            <w:tcW w:w="2820" w:type="dxa"/>
          </w:tcPr>
          <w:p w14:paraId="0509C5EE" w14:textId="77777777" w:rsidR="005343E8" w:rsidRPr="00DD66A9" w:rsidRDefault="005343E8" w:rsidP="008A37A7">
            <w:pPr>
              <w:pStyle w:val="TableParagraph"/>
              <w:spacing w:before="52" w:line="228" w:lineRule="exact"/>
              <w:rPr>
                <w:b/>
                <w:bCs/>
                <w:color w:val="000000" w:themeColor="text1"/>
                <w:sz w:val="20"/>
              </w:rPr>
            </w:pPr>
            <w:r w:rsidRPr="00DD66A9">
              <w:rPr>
                <w:b/>
                <w:bCs/>
                <w:color w:val="000000" w:themeColor="text1"/>
                <w:spacing w:val="-2"/>
                <w:w w:val="110"/>
                <w:sz w:val="20"/>
              </w:rPr>
              <w:t>Review</w:t>
            </w:r>
            <w:r w:rsidRPr="00DD66A9">
              <w:rPr>
                <w:b/>
                <w:bCs/>
                <w:color w:val="000000" w:themeColor="text1"/>
                <w:spacing w:val="-9"/>
                <w:w w:val="110"/>
                <w:sz w:val="20"/>
              </w:rPr>
              <w:t xml:space="preserve"> </w:t>
            </w:r>
            <w:r w:rsidRPr="00DD66A9">
              <w:rPr>
                <w:b/>
                <w:bCs/>
                <w:color w:val="000000" w:themeColor="text1"/>
                <w:spacing w:val="-2"/>
                <w:w w:val="110"/>
                <w:sz w:val="20"/>
              </w:rPr>
              <w:t>due</w:t>
            </w:r>
            <w:r w:rsidRPr="00DD66A9">
              <w:rPr>
                <w:b/>
                <w:bCs/>
                <w:color w:val="000000" w:themeColor="text1"/>
                <w:spacing w:val="-8"/>
                <w:w w:val="110"/>
                <w:sz w:val="20"/>
              </w:rPr>
              <w:t xml:space="preserve"> </w:t>
            </w:r>
            <w:r w:rsidRPr="00DD66A9">
              <w:rPr>
                <w:b/>
                <w:bCs/>
                <w:color w:val="000000" w:themeColor="text1"/>
                <w:spacing w:val="-5"/>
                <w:w w:val="110"/>
                <w:sz w:val="20"/>
              </w:rPr>
              <w:t>by:</w:t>
            </w:r>
          </w:p>
        </w:tc>
        <w:tc>
          <w:tcPr>
            <w:tcW w:w="1140" w:type="dxa"/>
          </w:tcPr>
          <w:p w14:paraId="62FAF8FA" w14:textId="77777777" w:rsidR="005343E8" w:rsidRDefault="005343E8" w:rsidP="008A37A7">
            <w:pPr>
              <w:pStyle w:val="TableParagraph"/>
              <w:spacing w:before="52" w:line="228" w:lineRule="exact"/>
              <w:rPr>
                <w:color w:val="252526"/>
                <w:w w:val="110"/>
                <w:sz w:val="20"/>
              </w:rPr>
            </w:pPr>
          </w:p>
        </w:tc>
        <w:tc>
          <w:tcPr>
            <w:tcW w:w="6116" w:type="dxa"/>
          </w:tcPr>
          <w:p w14:paraId="512E6D87" w14:textId="77777777" w:rsidR="005343E8" w:rsidRDefault="005343E8" w:rsidP="008A37A7">
            <w:pPr>
              <w:pStyle w:val="TableParagraph"/>
              <w:spacing w:before="52" w:line="228" w:lineRule="exact"/>
              <w:rPr>
                <w:sz w:val="20"/>
              </w:rPr>
            </w:pPr>
            <w:r>
              <w:rPr>
                <w:sz w:val="20"/>
              </w:rPr>
              <w:t>May 25</w:t>
            </w:r>
          </w:p>
        </w:tc>
      </w:tr>
      <w:tr w:rsidR="005343E8" w14:paraId="792BCCC1" w14:textId="77777777" w:rsidTr="008A37A7">
        <w:trPr>
          <w:trHeight w:val="1400"/>
        </w:trPr>
        <w:tc>
          <w:tcPr>
            <w:tcW w:w="2820" w:type="dxa"/>
          </w:tcPr>
          <w:p w14:paraId="26E79FFF" w14:textId="77777777" w:rsidR="005343E8" w:rsidRPr="00DD66A9" w:rsidRDefault="005343E8" w:rsidP="008A37A7">
            <w:pPr>
              <w:pStyle w:val="TableParagraph"/>
              <w:spacing w:before="165"/>
              <w:ind w:left="0"/>
              <w:rPr>
                <w:rFonts w:ascii="Arial Black"/>
                <w:b/>
                <w:bCs/>
                <w:color w:val="000000" w:themeColor="text1"/>
                <w:sz w:val="20"/>
              </w:rPr>
            </w:pPr>
          </w:p>
          <w:p w14:paraId="1EF1C46B" w14:textId="77777777" w:rsidR="005343E8" w:rsidRPr="00DD66A9" w:rsidRDefault="005343E8" w:rsidP="008A37A7">
            <w:pPr>
              <w:pStyle w:val="TableParagraph"/>
              <w:spacing w:line="312" w:lineRule="auto"/>
              <w:ind w:right="103"/>
              <w:rPr>
                <w:b/>
                <w:bCs/>
                <w:color w:val="000000" w:themeColor="text1"/>
                <w:sz w:val="20"/>
              </w:rPr>
            </w:pPr>
            <w:r w:rsidRPr="00DD66A9">
              <w:rPr>
                <w:b/>
                <w:bCs/>
                <w:color w:val="000000" w:themeColor="text1"/>
                <w:spacing w:val="-2"/>
                <w:w w:val="115"/>
                <w:sz w:val="20"/>
              </w:rPr>
              <w:t>Substantive</w:t>
            </w:r>
            <w:r w:rsidRPr="00DD66A9">
              <w:rPr>
                <w:b/>
                <w:bCs/>
                <w:color w:val="000000" w:themeColor="text1"/>
                <w:spacing w:val="-14"/>
                <w:w w:val="115"/>
                <w:sz w:val="20"/>
              </w:rPr>
              <w:t xml:space="preserve"> </w:t>
            </w:r>
            <w:r w:rsidRPr="00DD66A9">
              <w:rPr>
                <w:b/>
                <w:bCs/>
                <w:color w:val="000000" w:themeColor="text1"/>
                <w:spacing w:val="-2"/>
                <w:w w:val="115"/>
                <w:sz w:val="20"/>
              </w:rPr>
              <w:t xml:space="preserve">changes </w:t>
            </w:r>
            <w:r w:rsidRPr="00DD66A9">
              <w:rPr>
                <w:b/>
                <w:bCs/>
                <w:color w:val="000000" w:themeColor="text1"/>
                <w:w w:val="115"/>
                <w:sz w:val="20"/>
              </w:rPr>
              <w:t>since last review:</w:t>
            </w:r>
          </w:p>
        </w:tc>
        <w:tc>
          <w:tcPr>
            <w:tcW w:w="1140" w:type="dxa"/>
          </w:tcPr>
          <w:p w14:paraId="3C08FAFD" w14:textId="77777777" w:rsidR="005343E8" w:rsidRDefault="005343E8" w:rsidP="008A37A7">
            <w:pPr>
              <w:pStyle w:val="TableParagraph"/>
              <w:ind w:left="0"/>
              <w:rPr>
                <w:rFonts w:ascii="Arial Black"/>
                <w:sz w:val="20"/>
              </w:rPr>
            </w:pPr>
          </w:p>
        </w:tc>
        <w:tc>
          <w:tcPr>
            <w:tcW w:w="6116" w:type="dxa"/>
          </w:tcPr>
          <w:p w14:paraId="3F9185A4" w14:textId="77777777" w:rsidR="005343E8" w:rsidRDefault="005343E8" w:rsidP="008A37A7">
            <w:pPr>
              <w:pStyle w:val="TableParagraph"/>
              <w:ind w:left="0"/>
              <w:rPr>
                <w:rFonts w:ascii="Arial Black"/>
                <w:sz w:val="20"/>
              </w:rPr>
            </w:pPr>
          </w:p>
          <w:p w14:paraId="4CC0B43A" w14:textId="77777777" w:rsidR="005343E8" w:rsidRDefault="005343E8" w:rsidP="008A37A7">
            <w:pPr>
              <w:pStyle w:val="TableParagraph"/>
              <w:spacing w:before="33"/>
              <w:ind w:left="0"/>
              <w:rPr>
                <w:rFonts w:ascii="Arial Black"/>
                <w:sz w:val="20"/>
              </w:rPr>
            </w:pPr>
          </w:p>
          <w:p w14:paraId="17CEF222" w14:textId="77777777" w:rsidR="005343E8" w:rsidRDefault="005343E8" w:rsidP="008A37A7">
            <w:pPr>
              <w:pStyle w:val="TableParagraph"/>
              <w:rPr>
                <w:sz w:val="20"/>
              </w:rPr>
            </w:pPr>
            <w:r>
              <w:rPr>
                <w:color w:val="252526"/>
                <w:spacing w:val="-5"/>
                <w:w w:val="125"/>
                <w:sz w:val="20"/>
              </w:rPr>
              <w:t>N/A</w:t>
            </w:r>
          </w:p>
        </w:tc>
      </w:tr>
    </w:tbl>
    <w:p w14:paraId="5DF16F5C" w14:textId="77777777" w:rsidR="005343E8" w:rsidRPr="00A10FA0" w:rsidRDefault="005343E8" w:rsidP="0099790C">
      <w:pPr>
        <w:pStyle w:val="Header"/>
        <w:jc w:val="center"/>
        <w:rPr>
          <w:rFonts w:cs="Arial"/>
          <w:b/>
          <w:sz w:val="22"/>
          <w:szCs w:val="22"/>
        </w:rPr>
      </w:pPr>
    </w:p>
    <w:p w14:paraId="0A37501D" w14:textId="77777777" w:rsidR="00F7666E" w:rsidRPr="00A10FA0" w:rsidRDefault="00F7666E">
      <w:pPr>
        <w:rPr>
          <w:rFonts w:ascii="Arial" w:hAnsi="Arial" w:cs="Arial"/>
        </w:rPr>
      </w:pPr>
    </w:p>
    <w:p w14:paraId="5B68D7AF" w14:textId="30DDD43E" w:rsidR="000D0DBC" w:rsidRPr="00A10FA0" w:rsidRDefault="003C21F0" w:rsidP="00346A92">
      <w:pPr>
        <w:rPr>
          <w:rFonts w:ascii="Arial" w:hAnsi="Arial" w:cs="Arial"/>
        </w:rPr>
      </w:pPr>
      <w:r>
        <w:rPr>
          <w:rFonts w:ascii="Arial" w:hAnsi="Arial" w:cs="Arial"/>
        </w:rPr>
        <w:t>BLOS</w:t>
      </w:r>
      <w:r w:rsidR="00346A92" w:rsidRPr="00A10FA0">
        <w:rPr>
          <w:rFonts w:ascii="Arial" w:hAnsi="Arial" w:cs="Arial"/>
        </w:rPr>
        <w:t xml:space="preserve"> is committed to offering a safe and healthy environment for the young people who attend activities in our </w:t>
      </w:r>
      <w:r w:rsidR="00CE071E">
        <w:rPr>
          <w:rFonts w:ascii="Arial" w:hAnsi="Arial" w:cs="Arial"/>
        </w:rPr>
        <w:t>school</w:t>
      </w:r>
      <w:r w:rsidR="00346A92" w:rsidRPr="00A10FA0">
        <w:rPr>
          <w:rFonts w:ascii="Arial" w:hAnsi="Arial" w:cs="Arial"/>
        </w:rPr>
        <w:t xml:space="preserve"> and </w:t>
      </w:r>
      <w:proofErr w:type="gramStart"/>
      <w:r w:rsidR="00346A92" w:rsidRPr="00A10FA0">
        <w:rPr>
          <w:rFonts w:ascii="Arial" w:hAnsi="Arial" w:cs="Arial"/>
        </w:rPr>
        <w:t>as a consequence of</w:t>
      </w:r>
      <w:proofErr w:type="gramEnd"/>
      <w:r w:rsidR="00346A92" w:rsidRPr="00A10FA0">
        <w:rPr>
          <w:rFonts w:ascii="Arial" w:hAnsi="Arial" w:cs="Arial"/>
        </w:rPr>
        <w:t xml:space="preserve"> wider engagement with the organisation.  Challenging bullying </w:t>
      </w:r>
      <w:r w:rsidR="0023499B">
        <w:rPr>
          <w:rFonts w:ascii="Arial" w:hAnsi="Arial" w:cs="Arial"/>
        </w:rPr>
        <w:t xml:space="preserve">and early signs of bullying behaviour </w:t>
      </w:r>
      <w:r w:rsidR="00346A92" w:rsidRPr="00A10FA0">
        <w:rPr>
          <w:rFonts w:ascii="Arial" w:hAnsi="Arial" w:cs="Arial"/>
        </w:rPr>
        <w:t xml:space="preserve">effectively will improve the safety and happiness of pupils, show that the organisation cares and make clear to bullies that the behaviour is unacceptable. </w:t>
      </w:r>
    </w:p>
    <w:p w14:paraId="5DAB6C7B" w14:textId="77777777" w:rsidR="00524C3B" w:rsidRDefault="00524C3B" w:rsidP="00346A92">
      <w:pPr>
        <w:rPr>
          <w:rFonts w:ascii="Arial" w:hAnsi="Arial" w:cs="Arial"/>
          <w:b/>
        </w:rPr>
      </w:pPr>
    </w:p>
    <w:p w14:paraId="568D7B8C" w14:textId="77777777" w:rsidR="000D0DBC" w:rsidRPr="00A10FA0" w:rsidRDefault="000D0DBC" w:rsidP="00346A92">
      <w:pPr>
        <w:rPr>
          <w:rFonts w:ascii="Arial" w:hAnsi="Arial" w:cs="Arial"/>
          <w:b/>
        </w:rPr>
      </w:pPr>
      <w:r w:rsidRPr="00A10FA0">
        <w:rPr>
          <w:rFonts w:ascii="Arial" w:hAnsi="Arial" w:cs="Arial"/>
          <w:b/>
        </w:rPr>
        <w:t>Safeguarding young people</w:t>
      </w:r>
    </w:p>
    <w:p w14:paraId="5BDF768C" w14:textId="21811648" w:rsidR="000D0DBC" w:rsidRPr="00A10FA0" w:rsidRDefault="004315C7" w:rsidP="00346A92">
      <w:pPr>
        <w:rPr>
          <w:rFonts w:ascii="Arial" w:hAnsi="Arial" w:cs="Arial"/>
        </w:rPr>
      </w:pPr>
      <w:r w:rsidRPr="4D26A588">
        <w:rPr>
          <w:rFonts w:ascii="Arial" w:hAnsi="Arial" w:cs="Arial"/>
        </w:rPr>
        <w:t xml:space="preserve">Safeguarding issues can manifest themselves via </w:t>
      </w:r>
      <w:r w:rsidR="00742F12">
        <w:rPr>
          <w:rFonts w:ascii="Arial" w:hAnsi="Arial" w:cs="Arial"/>
        </w:rPr>
        <w:t>child</w:t>
      </w:r>
      <w:r w:rsidR="00742F12" w:rsidRPr="4D26A588">
        <w:rPr>
          <w:rFonts w:ascii="Arial" w:hAnsi="Arial" w:cs="Arial"/>
        </w:rPr>
        <w:t>-on-child</w:t>
      </w:r>
      <w:r w:rsidRPr="4D26A588">
        <w:rPr>
          <w:rFonts w:ascii="Arial" w:hAnsi="Arial" w:cs="Arial"/>
        </w:rPr>
        <w:t xml:space="preserve"> abuse. This is most likely to include, but not limited to: bullying (including cyber bullying), </w:t>
      </w:r>
      <w:r w:rsidR="00742F12" w:rsidRPr="4D26A588">
        <w:rPr>
          <w:rFonts w:ascii="Arial" w:hAnsi="Arial" w:cs="Arial"/>
        </w:rPr>
        <w:t>gender-based</w:t>
      </w:r>
      <w:r w:rsidRPr="4D26A588">
        <w:rPr>
          <w:rFonts w:ascii="Arial" w:hAnsi="Arial" w:cs="Arial"/>
        </w:rPr>
        <w:t xml:space="preserve"> violence/sexual assaults and sexting</w:t>
      </w:r>
      <w:r w:rsidR="004C45CE" w:rsidRPr="4D26A588">
        <w:rPr>
          <w:rFonts w:ascii="Arial" w:hAnsi="Arial" w:cs="Arial"/>
        </w:rPr>
        <w:t xml:space="preserve"> and prejudice-based or discriminatory bullying</w:t>
      </w:r>
      <w:r w:rsidRPr="4D26A588">
        <w:rPr>
          <w:rFonts w:ascii="Arial" w:hAnsi="Arial" w:cs="Arial"/>
        </w:rPr>
        <w:t xml:space="preserve">.  </w:t>
      </w:r>
      <w:r w:rsidR="000D0DBC" w:rsidRPr="4D26A588">
        <w:rPr>
          <w:rFonts w:ascii="Arial" w:hAnsi="Arial" w:cs="Arial"/>
        </w:rPr>
        <w:t xml:space="preserve">Under the Children Act 1989 a bullying incident should be addressed as a child protection concern when there is ‘reasonable cause to suspect that a child is suffering, or is likely to suffer, significant harm’.  Where this is the case, school staff </w:t>
      </w:r>
      <w:r w:rsidR="00D978D2" w:rsidRPr="4D26A588">
        <w:rPr>
          <w:rFonts w:ascii="Arial" w:hAnsi="Arial" w:cs="Arial"/>
        </w:rPr>
        <w:t>should report their concerns to the</w:t>
      </w:r>
      <w:r w:rsidR="000D0DBC" w:rsidRPr="4D26A588">
        <w:rPr>
          <w:rFonts w:ascii="Arial" w:hAnsi="Arial" w:cs="Arial"/>
        </w:rPr>
        <w:t xml:space="preserve"> local authority children’s social care.  </w:t>
      </w:r>
      <w:r w:rsidR="00B4574F" w:rsidRPr="4D26A588">
        <w:rPr>
          <w:rFonts w:ascii="Arial" w:hAnsi="Arial" w:cs="Arial"/>
        </w:rPr>
        <w:t xml:space="preserve">In any case where staff are concerned that a pupil is being bullied, a </w:t>
      </w:r>
      <w:r w:rsidR="007D4BE5">
        <w:rPr>
          <w:rFonts w:ascii="Arial" w:hAnsi="Arial" w:cs="Arial"/>
        </w:rPr>
        <w:t xml:space="preserve">safeguarding </w:t>
      </w:r>
      <w:r w:rsidR="00B4574F" w:rsidRPr="4D26A588">
        <w:rPr>
          <w:rFonts w:ascii="Arial" w:hAnsi="Arial" w:cs="Arial"/>
        </w:rPr>
        <w:t>form should be completed.</w:t>
      </w:r>
    </w:p>
    <w:p w14:paraId="5142C243" w14:textId="77777777" w:rsidR="000D0DBC" w:rsidRPr="00A10FA0" w:rsidRDefault="00B4574F" w:rsidP="00346A92">
      <w:pPr>
        <w:rPr>
          <w:rFonts w:ascii="Arial" w:hAnsi="Arial" w:cs="Arial"/>
        </w:rPr>
      </w:pPr>
      <w:r>
        <w:rPr>
          <w:rFonts w:ascii="Arial" w:hAnsi="Arial" w:cs="Arial"/>
        </w:rPr>
        <w:t>W</w:t>
      </w:r>
      <w:r w:rsidR="000D0DBC" w:rsidRPr="00A10FA0">
        <w:rPr>
          <w:rFonts w:ascii="Arial" w:hAnsi="Arial" w:cs="Arial"/>
        </w:rPr>
        <w:t xml:space="preserve">e may need to draw on a range of external services to support the pupil who is experiencing bullying, or to tackle any underlying issue which has contributed to a young person engaging in bullying. </w:t>
      </w:r>
    </w:p>
    <w:p w14:paraId="1C053629" w14:textId="5A3F9631" w:rsidR="00136527" w:rsidRPr="00A10FA0" w:rsidRDefault="000D0DBC" w:rsidP="00346A92">
      <w:pPr>
        <w:rPr>
          <w:rFonts w:ascii="Arial" w:hAnsi="Arial" w:cs="Arial"/>
        </w:rPr>
      </w:pPr>
      <w:r w:rsidRPr="00A10FA0">
        <w:rPr>
          <w:rFonts w:ascii="Arial" w:hAnsi="Arial" w:cs="Arial"/>
        </w:rPr>
        <w:lastRenderedPageBreak/>
        <w:t xml:space="preserve">Although bullying </w:t>
      </w:r>
      <w:proofErr w:type="gramStart"/>
      <w:r w:rsidRPr="00A10FA0">
        <w:rPr>
          <w:rFonts w:ascii="Arial" w:hAnsi="Arial" w:cs="Arial"/>
        </w:rPr>
        <w:t>in itself is</w:t>
      </w:r>
      <w:proofErr w:type="gramEnd"/>
      <w:r w:rsidRPr="00A10FA0">
        <w:rPr>
          <w:rFonts w:ascii="Arial" w:hAnsi="Arial" w:cs="Arial"/>
        </w:rPr>
        <w:t xml:space="preserve"> not </w:t>
      </w:r>
      <w:r w:rsidR="00136527" w:rsidRPr="00A10FA0">
        <w:rPr>
          <w:rFonts w:ascii="Arial" w:hAnsi="Arial" w:cs="Arial"/>
        </w:rPr>
        <w:t>a specific criminal offence in the UK, there are certain instances of harassment or threatening behaviour that could be deemed as such.</w:t>
      </w:r>
      <w:r w:rsidR="00136527" w:rsidRPr="00A10FA0">
        <w:rPr>
          <w:rStyle w:val="FootnoteReference"/>
          <w:rFonts w:ascii="Arial" w:hAnsi="Arial" w:cs="Arial"/>
        </w:rPr>
        <w:footnoteReference w:id="2"/>
      </w:r>
      <w:r w:rsidR="00136527" w:rsidRPr="00A10FA0">
        <w:rPr>
          <w:rFonts w:ascii="Arial" w:hAnsi="Arial" w:cs="Arial"/>
        </w:rPr>
        <w:t xml:space="preserve"> If staff feel that an offence may have been </w:t>
      </w:r>
      <w:r w:rsidR="00742F12" w:rsidRPr="00A10FA0">
        <w:rPr>
          <w:rFonts w:ascii="Arial" w:hAnsi="Arial" w:cs="Arial"/>
        </w:rPr>
        <w:t>committed,</w:t>
      </w:r>
      <w:r w:rsidR="00136527" w:rsidRPr="00A10FA0">
        <w:rPr>
          <w:rFonts w:ascii="Arial" w:hAnsi="Arial" w:cs="Arial"/>
        </w:rPr>
        <w:t xml:space="preserve"> they should seek assistance from the police.</w:t>
      </w:r>
    </w:p>
    <w:p w14:paraId="02EB378F" w14:textId="77777777" w:rsidR="00524C3B" w:rsidRDefault="00524C3B" w:rsidP="00346A92">
      <w:pPr>
        <w:rPr>
          <w:rFonts w:ascii="Arial" w:hAnsi="Arial" w:cs="Arial"/>
          <w:b/>
        </w:rPr>
      </w:pPr>
    </w:p>
    <w:p w14:paraId="50995EB1" w14:textId="77777777" w:rsidR="00136527" w:rsidRPr="00A10FA0" w:rsidRDefault="00136527" w:rsidP="00346A92">
      <w:pPr>
        <w:rPr>
          <w:rFonts w:ascii="Arial" w:hAnsi="Arial" w:cs="Arial"/>
          <w:b/>
        </w:rPr>
      </w:pPr>
      <w:r w:rsidRPr="00A10FA0">
        <w:rPr>
          <w:rFonts w:ascii="Arial" w:hAnsi="Arial" w:cs="Arial"/>
          <w:b/>
        </w:rPr>
        <w:t>Definition of Bullying</w:t>
      </w:r>
    </w:p>
    <w:p w14:paraId="0D255069" w14:textId="77777777" w:rsidR="00136527" w:rsidRPr="00B4574F" w:rsidRDefault="00136527" w:rsidP="00B4574F">
      <w:pPr>
        <w:jc w:val="center"/>
        <w:rPr>
          <w:rFonts w:ascii="Arial" w:hAnsi="Arial" w:cs="Arial"/>
          <w:b/>
          <w:i/>
        </w:rPr>
      </w:pPr>
      <w:r w:rsidRPr="00B4574F">
        <w:rPr>
          <w:rFonts w:ascii="Arial" w:hAnsi="Arial" w:cs="Arial"/>
          <w:b/>
          <w:i/>
        </w:rPr>
        <w:t>Bullying is behaviour by an individual or group, repeated over time, that intention</w:t>
      </w:r>
      <w:r w:rsidR="00643883">
        <w:rPr>
          <w:rFonts w:ascii="Arial" w:hAnsi="Arial" w:cs="Arial"/>
          <w:b/>
          <w:i/>
        </w:rPr>
        <w:t>ally hurts another individual or</w:t>
      </w:r>
      <w:r w:rsidRPr="00B4574F">
        <w:rPr>
          <w:rFonts w:ascii="Arial" w:hAnsi="Arial" w:cs="Arial"/>
          <w:b/>
          <w:i/>
        </w:rPr>
        <w:t xml:space="preserve"> group either physically or emotionally and that is difficult for victims to defend themselves against.</w:t>
      </w:r>
    </w:p>
    <w:p w14:paraId="2A346D88" w14:textId="77777777" w:rsidR="0023517B" w:rsidRDefault="0023517B" w:rsidP="00346A92">
      <w:pPr>
        <w:rPr>
          <w:rFonts w:ascii="Arial" w:hAnsi="Arial" w:cs="Arial"/>
        </w:rPr>
      </w:pPr>
    </w:p>
    <w:p w14:paraId="0D00C3EB" w14:textId="77777777" w:rsidR="0023517B" w:rsidRDefault="0023517B" w:rsidP="00346A92">
      <w:pPr>
        <w:rPr>
          <w:rFonts w:ascii="Arial" w:hAnsi="Arial" w:cs="Arial"/>
        </w:rPr>
      </w:pPr>
    </w:p>
    <w:p w14:paraId="58E8262C" w14:textId="385AC33D" w:rsidR="00136527" w:rsidRPr="00A10FA0" w:rsidRDefault="00136527" w:rsidP="00346A92">
      <w:pPr>
        <w:rPr>
          <w:rFonts w:ascii="Arial" w:hAnsi="Arial" w:cs="Arial"/>
        </w:rPr>
      </w:pPr>
      <w:r w:rsidRPr="00A10FA0">
        <w:rPr>
          <w:rFonts w:ascii="Arial" w:hAnsi="Arial" w:cs="Arial"/>
        </w:rPr>
        <w:t>Bullying can take many forms, but the main types are:</w:t>
      </w:r>
    </w:p>
    <w:p w14:paraId="276B27C6" w14:textId="77777777" w:rsidR="00136527" w:rsidRPr="00A10FA0" w:rsidRDefault="00136527" w:rsidP="000D1280">
      <w:pPr>
        <w:pStyle w:val="ListParagraph"/>
        <w:numPr>
          <w:ilvl w:val="0"/>
          <w:numId w:val="1"/>
        </w:numPr>
        <w:rPr>
          <w:rFonts w:ascii="Arial" w:hAnsi="Arial" w:cs="Arial"/>
        </w:rPr>
      </w:pPr>
      <w:r w:rsidRPr="00A10FA0">
        <w:rPr>
          <w:rFonts w:ascii="Arial" w:hAnsi="Arial" w:cs="Arial"/>
        </w:rPr>
        <w:t>Physical – hitting, kicking, taking belongings</w:t>
      </w:r>
    </w:p>
    <w:p w14:paraId="29A7D239" w14:textId="1016C44A" w:rsidR="00D26C54" w:rsidRPr="00A10FA0" w:rsidRDefault="00D26C54" w:rsidP="000D1280">
      <w:pPr>
        <w:pStyle w:val="ListParagraph"/>
        <w:numPr>
          <w:ilvl w:val="0"/>
          <w:numId w:val="1"/>
        </w:numPr>
        <w:rPr>
          <w:rFonts w:ascii="Arial" w:hAnsi="Arial" w:cs="Arial"/>
        </w:rPr>
      </w:pPr>
      <w:r w:rsidRPr="00A10FA0">
        <w:rPr>
          <w:rFonts w:ascii="Arial" w:hAnsi="Arial" w:cs="Arial"/>
        </w:rPr>
        <w:t>Verbal - directly by name calling, insulting, making offensive</w:t>
      </w:r>
      <w:r w:rsidR="004C45CE">
        <w:rPr>
          <w:rFonts w:ascii="Arial" w:hAnsi="Arial" w:cs="Arial"/>
        </w:rPr>
        <w:t xml:space="preserve">, prejudice-based, discriminatory </w:t>
      </w:r>
      <w:r w:rsidRPr="00A10FA0">
        <w:rPr>
          <w:rFonts w:ascii="Arial" w:hAnsi="Arial" w:cs="Arial"/>
        </w:rPr>
        <w:t>or homophobic remarks either directly or indirectly, being made the subject of malicious rumours, threats</w:t>
      </w:r>
    </w:p>
    <w:p w14:paraId="737B886C" w14:textId="77777777" w:rsidR="000D1280" w:rsidRPr="00A10FA0" w:rsidRDefault="000D1280" w:rsidP="00D26C54">
      <w:pPr>
        <w:pStyle w:val="ListParagraph"/>
        <w:numPr>
          <w:ilvl w:val="0"/>
          <w:numId w:val="1"/>
        </w:numPr>
        <w:rPr>
          <w:rFonts w:ascii="Arial" w:hAnsi="Arial" w:cs="Arial"/>
        </w:rPr>
      </w:pPr>
      <w:r w:rsidRPr="00A10FA0">
        <w:rPr>
          <w:rFonts w:ascii="Arial" w:hAnsi="Arial" w:cs="Arial"/>
        </w:rPr>
        <w:t xml:space="preserve">Emotional </w:t>
      </w:r>
      <w:r w:rsidR="00D26C54" w:rsidRPr="00A10FA0">
        <w:rPr>
          <w:rFonts w:ascii="Arial" w:hAnsi="Arial" w:cs="Arial"/>
        </w:rPr>
        <w:t xml:space="preserve">- </w:t>
      </w:r>
      <w:r w:rsidR="00171B0F" w:rsidRPr="00A10FA0">
        <w:rPr>
          <w:rFonts w:ascii="Arial" w:hAnsi="Arial" w:cs="Arial"/>
        </w:rPr>
        <w:t xml:space="preserve">exclusion from social </w:t>
      </w:r>
      <w:r w:rsidR="00D26C54" w:rsidRPr="00A10FA0">
        <w:rPr>
          <w:rFonts w:ascii="Arial" w:hAnsi="Arial" w:cs="Arial"/>
        </w:rPr>
        <w:t xml:space="preserve">peer </w:t>
      </w:r>
      <w:r w:rsidR="00171B0F" w:rsidRPr="00A10FA0">
        <w:rPr>
          <w:rFonts w:ascii="Arial" w:hAnsi="Arial" w:cs="Arial"/>
        </w:rPr>
        <w:t>groups</w:t>
      </w:r>
      <w:r w:rsidR="00D26C54" w:rsidRPr="00A10FA0">
        <w:rPr>
          <w:rFonts w:ascii="Arial" w:hAnsi="Arial" w:cs="Arial"/>
        </w:rPr>
        <w:t>, isolation from games and activities</w:t>
      </w:r>
    </w:p>
    <w:p w14:paraId="5B731BF5" w14:textId="77777777" w:rsidR="000D1280" w:rsidRPr="00A10FA0" w:rsidRDefault="000D1280" w:rsidP="000D1280">
      <w:pPr>
        <w:pStyle w:val="ListParagraph"/>
        <w:numPr>
          <w:ilvl w:val="0"/>
          <w:numId w:val="1"/>
        </w:numPr>
        <w:rPr>
          <w:rFonts w:ascii="Arial" w:hAnsi="Arial" w:cs="Arial"/>
        </w:rPr>
      </w:pPr>
      <w:r w:rsidRPr="00A10FA0">
        <w:rPr>
          <w:rFonts w:ascii="Arial" w:hAnsi="Arial" w:cs="Arial"/>
        </w:rPr>
        <w:t>Cyber bulling – sending malicious emails, messages or text</w:t>
      </w:r>
      <w:r w:rsidR="00136527" w:rsidRPr="00A10FA0">
        <w:rPr>
          <w:rFonts w:ascii="Arial" w:hAnsi="Arial" w:cs="Arial"/>
        </w:rPr>
        <w:t xml:space="preserve"> </w:t>
      </w:r>
    </w:p>
    <w:p w14:paraId="5474CBF2" w14:textId="77777777" w:rsidR="006615DF" w:rsidRDefault="00171B0F" w:rsidP="006615DF">
      <w:pPr>
        <w:rPr>
          <w:rFonts w:ascii="Arial" w:hAnsi="Arial" w:cs="Arial"/>
        </w:rPr>
      </w:pPr>
      <w:r w:rsidRPr="00A10FA0">
        <w:rPr>
          <w:rFonts w:ascii="Arial" w:hAnsi="Arial" w:cs="Arial"/>
        </w:rPr>
        <w:t>Bullying may occur in relation to individual characteristics or situations, such as appearance, a health c</w:t>
      </w:r>
      <w:r w:rsidR="006615DF">
        <w:rPr>
          <w:rFonts w:ascii="Arial" w:hAnsi="Arial" w:cs="Arial"/>
        </w:rPr>
        <w:t>ondition, or home circumstances.  Bullying can be in relation to the ‘</w:t>
      </w:r>
      <w:r w:rsidR="006615DF" w:rsidRPr="006615DF">
        <w:rPr>
          <w:rFonts w:ascii="Arial" w:hAnsi="Arial" w:cs="Arial"/>
          <w:u w:val="single"/>
        </w:rPr>
        <w:t>protected characteristics</w:t>
      </w:r>
      <w:r w:rsidR="006615DF">
        <w:rPr>
          <w:rFonts w:ascii="Arial" w:hAnsi="Arial" w:cs="Arial"/>
        </w:rPr>
        <w:t xml:space="preserve">’ as set out in the Equality Act 2010. These are: </w:t>
      </w:r>
      <w:r w:rsidR="006615DF" w:rsidRPr="006615DF">
        <w:rPr>
          <w:rFonts w:ascii="Arial" w:hAnsi="Arial" w:cs="Arial"/>
        </w:rPr>
        <w:t>age; disability;</w:t>
      </w:r>
      <w:r w:rsidR="006615DF">
        <w:rPr>
          <w:rFonts w:ascii="Arial" w:hAnsi="Arial" w:cs="Arial"/>
        </w:rPr>
        <w:t xml:space="preserve"> </w:t>
      </w:r>
      <w:r w:rsidR="006615DF" w:rsidRPr="006615DF">
        <w:rPr>
          <w:rFonts w:ascii="Arial" w:hAnsi="Arial" w:cs="Arial"/>
        </w:rPr>
        <w:t>gender reassignment;</w:t>
      </w:r>
      <w:r w:rsidR="006615DF">
        <w:rPr>
          <w:rFonts w:ascii="Arial" w:hAnsi="Arial" w:cs="Arial"/>
        </w:rPr>
        <w:t xml:space="preserve"> </w:t>
      </w:r>
      <w:r w:rsidR="006615DF" w:rsidRPr="006615DF">
        <w:rPr>
          <w:rFonts w:ascii="Arial" w:hAnsi="Arial" w:cs="Arial"/>
        </w:rPr>
        <w:t>marriage and civil partnership;</w:t>
      </w:r>
      <w:r w:rsidR="006615DF">
        <w:rPr>
          <w:rFonts w:ascii="Arial" w:hAnsi="Arial" w:cs="Arial"/>
        </w:rPr>
        <w:t xml:space="preserve"> pregnancy and maternity; race; religion or belief; sex; and</w:t>
      </w:r>
      <w:r w:rsidR="006615DF" w:rsidRPr="006615DF">
        <w:rPr>
          <w:rFonts w:ascii="Arial" w:hAnsi="Arial" w:cs="Arial"/>
        </w:rPr>
        <w:t xml:space="preserve"> sexual orientation.</w:t>
      </w:r>
      <w:r w:rsidR="00C66EDB">
        <w:rPr>
          <w:rFonts w:ascii="Arial" w:hAnsi="Arial" w:cs="Arial"/>
        </w:rPr>
        <w:t xml:space="preserve"> </w:t>
      </w:r>
    </w:p>
    <w:p w14:paraId="3A7B07B9" w14:textId="77777777" w:rsidR="00136527" w:rsidRPr="00A10FA0" w:rsidRDefault="00C66EDB" w:rsidP="006615DF">
      <w:pPr>
        <w:rPr>
          <w:rFonts w:ascii="Arial" w:hAnsi="Arial" w:cs="Arial"/>
        </w:rPr>
      </w:pPr>
      <w:r w:rsidRPr="00A10FA0">
        <w:rPr>
          <w:rFonts w:ascii="Arial" w:hAnsi="Arial" w:cs="Arial"/>
        </w:rPr>
        <w:t xml:space="preserve">There is no ‘hierarchy’ of bullying – all forms of bullying should be taken equally seriously and dealt with appropriately. </w:t>
      </w:r>
      <w:r>
        <w:rPr>
          <w:rFonts w:ascii="Arial" w:hAnsi="Arial" w:cs="Arial"/>
        </w:rPr>
        <w:t xml:space="preserve"> </w:t>
      </w:r>
    </w:p>
    <w:p w14:paraId="6A05A809" w14:textId="77777777" w:rsidR="00524C3B" w:rsidRDefault="00524C3B" w:rsidP="00346A92">
      <w:pPr>
        <w:rPr>
          <w:rFonts w:ascii="Arial" w:hAnsi="Arial" w:cs="Arial"/>
          <w:b/>
        </w:rPr>
      </w:pPr>
    </w:p>
    <w:p w14:paraId="41E1614E" w14:textId="77777777" w:rsidR="00C66EDB" w:rsidRDefault="00C66EDB" w:rsidP="00346A92">
      <w:pPr>
        <w:rPr>
          <w:rFonts w:ascii="Arial" w:hAnsi="Arial" w:cs="Arial"/>
          <w:b/>
        </w:rPr>
      </w:pPr>
      <w:r w:rsidRPr="00C66EDB">
        <w:rPr>
          <w:rFonts w:ascii="Arial" w:hAnsi="Arial" w:cs="Arial"/>
          <w:b/>
        </w:rPr>
        <w:t>Early signs of bullying</w:t>
      </w:r>
    </w:p>
    <w:p w14:paraId="235572AA" w14:textId="1F861009" w:rsidR="0080201C" w:rsidRDefault="00C66EDB" w:rsidP="00346A92">
      <w:pPr>
        <w:rPr>
          <w:rFonts w:ascii="Arial" w:hAnsi="Arial" w:cs="Arial"/>
        </w:rPr>
      </w:pPr>
      <w:r w:rsidRPr="00C66EDB">
        <w:rPr>
          <w:rFonts w:ascii="Arial" w:hAnsi="Arial" w:cs="Arial"/>
        </w:rPr>
        <w:t>Although</w:t>
      </w:r>
      <w:r>
        <w:rPr>
          <w:rFonts w:ascii="Arial" w:hAnsi="Arial" w:cs="Arial"/>
        </w:rPr>
        <w:t xml:space="preserve"> the definition of bullying refers to the </w:t>
      </w:r>
      <w:r w:rsidRPr="003D5C6E">
        <w:rPr>
          <w:rFonts w:ascii="Arial" w:hAnsi="Arial" w:cs="Arial"/>
          <w:u w:val="single"/>
        </w:rPr>
        <w:t>repetition</w:t>
      </w:r>
      <w:r>
        <w:rPr>
          <w:rFonts w:ascii="Arial" w:hAnsi="Arial" w:cs="Arial"/>
        </w:rPr>
        <w:t xml:space="preserve"> of bullying behaviour over time, it is crucial to recognise, challenge </w:t>
      </w:r>
      <w:r w:rsidRPr="003D5C6E">
        <w:rPr>
          <w:rFonts w:ascii="Arial" w:hAnsi="Arial" w:cs="Arial"/>
          <w:u w:val="single"/>
        </w:rPr>
        <w:t>and record</w:t>
      </w:r>
      <w:r>
        <w:rPr>
          <w:rFonts w:ascii="Arial" w:hAnsi="Arial" w:cs="Arial"/>
        </w:rPr>
        <w:t xml:space="preserve"> all single incidents of bullying behaviour</w:t>
      </w:r>
      <w:r w:rsidR="0080201C">
        <w:rPr>
          <w:rFonts w:ascii="Arial" w:hAnsi="Arial" w:cs="Arial"/>
        </w:rPr>
        <w:t>, including where a pupil makes malicious</w:t>
      </w:r>
      <w:r w:rsidR="004C45CE">
        <w:rPr>
          <w:rFonts w:ascii="Arial" w:hAnsi="Arial" w:cs="Arial"/>
        </w:rPr>
        <w:t>,</w:t>
      </w:r>
      <w:r w:rsidR="0080201C">
        <w:rPr>
          <w:rFonts w:ascii="Arial" w:hAnsi="Arial" w:cs="Arial"/>
        </w:rPr>
        <w:t xml:space="preserve"> derogatory</w:t>
      </w:r>
      <w:r w:rsidR="004C45CE">
        <w:rPr>
          <w:rFonts w:ascii="Arial" w:hAnsi="Arial" w:cs="Arial"/>
        </w:rPr>
        <w:t>, prejudice-based</w:t>
      </w:r>
      <w:r w:rsidR="0080201C">
        <w:rPr>
          <w:rFonts w:ascii="Arial" w:hAnsi="Arial" w:cs="Arial"/>
        </w:rPr>
        <w:t xml:space="preserve"> or discriminatory remarks about another person</w:t>
      </w:r>
      <w:r>
        <w:rPr>
          <w:rFonts w:ascii="Arial" w:hAnsi="Arial" w:cs="Arial"/>
        </w:rPr>
        <w:t xml:space="preserve">.  This allows bullying </w:t>
      </w:r>
      <w:r w:rsidR="003D5C6E">
        <w:rPr>
          <w:rFonts w:ascii="Arial" w:hAnsi="Arial" w:cs="Arial"/>
        </w:rPr>
        <w:t xml:space="preserve">behaviour </w:t>
      </w:r>
      <w:r>
        <w:rPr>
          <w:rFonts w:ascii="Arial" w:hAnsi="Arial" w:cs="Arial"/>
        </w:rPr>
        <w:t xml:space="preserve">to be </w:t>
      </w:r>
      <w:r w:rsidR="003D5C6E">
        <w:rPr>
          <w:rFonts w:ascii="Arial" w:hAnsi="Arial" w:cs="Arial"/>
        </w:rPr>
        <w:t>nipped in the bud</w:t>
      </w:r>
      <w:r w:rsidR="0080201C">
        <w:rPr>
          <w:rFonts w:ascii="Arial" w:hAnsi="Arial" w:cs="Arial"/>
        </w:rPr>
        <w:t xml:space="preserve">. </w:t>
      </w:r>
      <w:r w:rsidR="003D5C6E">
        <w:rPr>
          <w:rFonts w:ascii="Arial" w:hAnsi="Arial" w:cs="Arial"/>
        </w:rPr>
        <w:t>W</w:t>
      </w:r>
      <w:r>
        <w:rPr>
          <w:rFonts w:ascii="Arial" w:hAnsi="Arial" w:cs="Arial"/>
        </w:rPr>
        <w:t>here pupils do not respond to early sanctions or interventions</w:t>
      </w:r>
      <w:r w:rsidR="003D5C6E">
        <w:rPr>
          <w:rFonts w:ascii="Arial" w:hAnsi="Arial" w:cs="Arial"/>
        </w:rPr>
        <w:t xml:space="preserve"> and bullying behaviour is repeated, staff can quickly recognise and respond to emerging patterns of behaviour.  </w:t>
      </w:r>
    </w:p>
    <w:p w14:paraId="67CBE32B" w14:textId="115C0812" w:rsidR="0080201C" w:rsidRDefault="0080201C" w:rsidP="00346A92">
      <w:pPr>
        <w:rPr>
          <w:rFonts w:ascii="Arial" w:hAnsi="Arial" w:cs="Arial"/>
        </w:rPr>
      </w:pPr>
      <w:r w:rsidRPr="4D26A588">
        <w:rPr>
          <w:rFonts w:ascii="Arial" w:hAnsi="Arial" w:cs="Arial"/>
        </w:rPr>
        <w:t xml:space="preserve">All such incidents should be recorded and reported </w:t>
      </w:r>
      <w:r w:rsidR="001F55C5">
        <w:rPr>
          <w:rFonts w:ascii="Arial" w:hAnsi="Arial" w:cs="Arial"/>
        </w:rPr>
        <w:t xml:space="preserve">as a safeguarding concern </w:t>
      </w:r>
      <w:r w:rsidRPr="4D26A588">
        <w:rPr>
          <w:rFonts w:ascii="Arial" w:hAnsi="Arial" w:cs="Arial"/>
        </w:rPr>
        <w:t xml:space="preserve">(for both the perpetrator and the victim) along with the sanctions imposed and interventions put in place.  Logs must indicate that the behaviour being recorded is ‘bullying’ and specify </w:t>
      </w:r>
      <w:r w:rsidR="003D5C6E" w:rsidRPr="4D26A588">
        <w:rPr>
          <w:rFonts w:ascii="Arial" w:hAnsi="Arial" w:cs="Arial"/>
        </w:rPr>
        <w:t>its</w:t>
      </w:r>
      <w:r w:rsidRPr="4D26A588">
        <w:rPr>
          <w:rFonts w:ascii="Arial" w:hAnsi="Arial" w:cs="Arial"/>
        </w:rPr>
        <w:t xml:space="preserve"> ‘type’.  This allows for effective monitoring and analysis of bullying or potential early signs of bullying</w:t>
      </w:r>
      <w:r w:rsidR="003D5C6E" w:rsidRPr="4D26A588">
        <w:rPr>
          <w:rFonts w:ascii="Arial" w:hAnsi="Arial" w:cs="Arial"/>
        </w:rPr>
        <w:t>.</w:t>
      </w:r>
    </w:p>
    <w:p w14:paraId="5A39BBE3" w14:textId="77777777" w:rsidR="003D5C6E" w:rsidRDefault="003D5C6E" w:rsidP="00346A92">
      <w:pPr>
        <w:rPr>
          <w:rFonts w:ascii="Arial" w:hAnsi="Arial" w:cs="Arial"/>
        </w:rPr>
      </w:pPr>
    </w:p>
    <w:p w14:paraId="2F5E8114" w14:textId="77777777" w:rsidR="00D26C54" w:rsidRPr="00A10FA0" w:rsidRDefault="00D26C54" w:rsidP="00346A92">
      <w:pPr>
        <w:rPr>
          <w:rFonts w:ascii="Arial" w:hAnsi="Arial" w:cs="Arial"/>
          <w:b/>
        </w:rPr>
      </w:pPr>
      <w:r w:rsidRPr="00A10FA0">
        <w:rPr>
          <w:rFonts w:ascii="Arial" w:hAnsi="Arial" w:cs="Arial"/>
          <w:b/>
        </w:rPr>
        <w:lastRenderedPageBreak/>
        <w:t>Identifying where bullying can occur</w:t>
      </w:r>
    </w:p>
    <w:p w14:paraId="6A46B1BF" w14:textId="465EBD3B" w:rsidR="00C72FBA" w:rsidRPr="00A10FA0" w:rsidRDefault="00D26C54" w:rsidP="00346A92">
      <w:pPr>
        <w:rPr>
          <w:rFonts w:ascii="Arial" w:hAnsi="Arial" w:cs="Arial"/>
        </w:rPr>
      </w:pPr>
      <w:r w:rsidRPr="00A10FA0">
        <w:rPr>
          <w:rFonts w:ascii="Arial" w:hAnsi="Arial" w:cs="Arial"/>
        </w:rPr>
        <w:t xml:space="preserve">Although </w:t>
      </w:r>
      <w:r w:rsidR="004C45CE">
        <w:rPr>
          <w:rFonts w:ascii="Arial" w:hAnsi="Arial" w:cs="Arial"/>
        </w:rPr>
        <w:t xml:space="preserve">in-person </w:t>
      </w:r>
      <w:r w:rsidRPr="00A10FA0">
        <w:rPr>
          <w:rFonts w:ascii="Arial" w:hAnsi="Arial" w:cs="Arial"/>
        </w:rPr>
        <w:t xml:space="preserve">bullying can occur during the journey to or from school, e.g. extortion or theft of possessions such as mobile phones, most typically it takes place in school. At </w:t>
      </w:r>
      <w:r w:rsidR="0023517B">
        <w:rPr>
          <w:rFonts w:ascii="Arial" w:hAnsi="Arial" w:cs="Arial"/>
        </w:rPr>
        <w:t>BLOS</w:t>
      </w:r>
      <w:r w:rsidRPr="00A10FA0">
        <w:rPr>
          <w:rFonts w:ascii="Arial" w:hAnsi="Arial" w:cs="Arial"/>
        </w:rPr>
        <w:t xml:space="preserve">, there is constant supervision of pupils, and staff must be vigilant in identifying and dealing with any incidents of bullying as they occur.  The school has the right to regulate the </w:t>
      </w:r>
      <w:r w:rsidR="00C72FBA" w:rsidRPr="00A10FA0">
        <w:rPr>
          <w:rFonts w:ascii="Arial" w:hAnsi="Arial" w:cs="Arial"/>
        </w:rPr>
        <w:t>behaviours of pupils (</w:t>
      </w:r>
      <w:r w:rsidRPr="00A10FA0">
        <w:rPr>
          <w:rFonts w:ascii="Arial" w:hAnsi="Arial" w:cs="Arial"/>
        </w:rPr>
        <w:t xml:space="preserve">as far </w:t>
      </w:r>
      <w:r w:rsidR="00C72FBA" w:rsidRPr="00A10FA0">
        <w:rPr>
          <w:rFonts w:ascii="Arial" w:hAnsi="Arial" w:cs="Arial"/>
        </w:rPr>
        <w:t xml:space="preserve">is reasonable) when they are off the school site, so staff are empowered to impose sanctions for inappropriate behaviour that takes place on the way to or from school, or in the case of bullying, over the internet or phone. </w:t>
      </w:r>
    </w:p>
    <w:p w14:paraId="4EF4A3C4" w14:textId="4DFB3F75" w:rsidR="00C72FBA" w:rsidRPr="00A10FA0" w:rsidRDefault="00C72FBA" w:rsidP="00346A92">
      <w:pPr>
        <w:rPr>
          <w:rFonts w:ascii="Arial" w:hAnsi="Arial" w:cs="Arial"/>
        </w:rPr>
      </w:pPr>
      <w:r w:rsidRPr="00A10FA0">
        <w:rPr>
          <w:rFonts w:ascii="Arial" w:hAnsi="Arial" w:cs="Arial"/>
        </w:rPr>
        <w:t>Both boys and girls bully others. Young people who bully others can come from any kind of family, regardless of social class or cultural background. A</w:t>
      </w:r>
      <w:r w:rsidR="00920E29" w:rsidRPr="00A10FA0">
        <w:rPr>
          <w:rFonts w:ascii="Arial" w:hAnsi="Arial" w:cs="Arial"/>
        </w:rPr>
        <w:t xml:space="preserve">ny young person can be </w:t>
      </w:r>
      <w:r w:rsidR="00A332DF" w:rsidRPr="00A10FA0">
        <w:rPr>
          <w:rFonts w:ascii="Arial" w:hAnsi="Arial" w:cs="Arial"/>
        </w:rPr>
        <w:t>bullied,</w:t>
      </w:r>
      <w:r w:rsidR="00920E29" w:rsidRPr="00A10FA0">
        <w:rPr>
          <w:rFonts w:ascii="Arial" w:hAnsi="Arial" w:cs="Arial"/>
        </w:rPr>
        <w:t xml:space="preserve"> and </w:t>
      </w:r>
      <w:r w:rsidRPr="00A10FA0">
        <w:rPr>
          <w:rFonts w:ascii="Arial" w:hAnsi="Arial" w:cs="Arial"/>
        </w:rPr>
        <w:t>certain factors can make bullying more likely:</w:t>
      </w:r>
    </w:p>
    <w:p w14:paraId="35939D24" w14:textId="77777777" w:rsidR="00C72FBA" w:rsidRPr="00A10FA0" w:rsidRDefault="00C72FBA" w:rsidP="00C72FBA">
      <w:pPr>
        <w:pStyle w:val="ListParagraph"/>
        <w:numPr>
          <w:ilvl w:val="0"/>
          <w:numId w:val="2"/>
        </w:numPr>
        <w:rPr>
          <w:rFonts w:ascii="Arial" w:hAnsi="Arial" w:cs="Arial"/>
        </w:rPr>
      </w:pPr>
      <w:r w:rsidRPr="00A10FA0">
        <w:rPr>
          <w:rFonts w:ascii="Arial" w:hAnsi="Arial" w:cs="Arial"/>
        </w:rPr>
        <w:t>Lacking close friends at school</w:t>
      </w:r>
    </w:p>
    <w:p w14:paraId="793B86EB" w14:textId="77777777" w:rsidR="00C72FBA" w:rsidRPr="00A10FA0" w:rsidRDefault="00C72FBA" w:rsidP="00C72FBA">
      <w:pPr>
        <w:pStyle w:val="ListParagraph"/>
        <w:numPr>
          <w:ilvl w:val="0"/>
          <w:numId w:val="2"/>
        </w:numPr>
        <w:rPr>
          <w:rFonts w:ascii="Arial" w:hAnsi="Arial" w:cs="Arial"/>
        </w:rPr>
      </w:pPr>
      <w:r w:rsidRPr="00A10FA0">
        <w:rPr>
          <w:rFonts w:ascii="Arial" w:hAnsi="Arial" w:cs="Arial"/>
        </w:rPr>
        <w:t>Being shy</w:t>
      </w:r>
    </w:p>
    <w:p w14:paraId="2B2FEF02" w14:textId="131D5DD6" w:rsidR="00C72FBA" w:rsidRPr="00A10FA0" w:rsidRDefault="00C72FBA" w:rsidP="00C72FBA">
      <w:pPr>
        <w:pStyle w:val="ListParagraph"/>
        <w:numPr>
          <w:ilvl w:val="0"/>
          <w:numId w:val="2"/>
        </w:numPr>
        <w:rPr>
          <w:rFonts w:ascii="Arial" w:hAnsi="Arial" w:cs="Arial"/>
        </w:rPr>
      </w:pPr>
      <w:r w:rsidRPr="00A10FA0">
        <w:rPr>
          <w:rFonts w:ascii="Arial" w:hAnsi="Arial" w:cs="Arial"/>
        </w:rPr>
        <w:t>An over</w:t>
      </w:r>
      <w:r w:rsidR="006B52B4">
        <w:rPr>
          <w:rFonts w:ascii="Arial" w:hAnsi="Arial" w:cs="Arial"/>
        </w:rPr>
        <w:t>-</w:t>
      </w:r>
      <w:r w:rsidRPr="00A10FA0">
        <w:rPr>
          <w:rFonts w:ascii="Arial" w:hAnsi="Arial" w:cs="Arial"/>
        </w:rPr>
        <w:t>protective family environment</w:t>
      </w:r>
    </w:p>
    <w:p w14:paraId="69D9C90D" w14:textId="77777777" w:rsidR="008A4EA7" w:rsidRPr="00A10FA0" w:rsidRDefault="008A4EA7" w:rsidP="00C72FBA">
      <w:pPr>
        <w:pStyle w:val="ListParagraph"/>
        <w:numPr>
          <w:ilvl w:val="0"/>
          <w:numId w:val="2"/>
        </w:numPr>
        <w:rPr>
          <w:rFonts w:ascii="Arial" w:hAnsi="Arial" w:cs="Arial"/>
        </w:rPr>
      </w:pPr>
      <w:r w:rsidRPr="00A10FA0">
        <w:rPr>
          <w:rFonts w:ascii="Arial" w:hAnsi="Arial" w:cs="Arial"/>
        </w:rPr>
        <w:t>Being from a different racial or ethnic group to the majority</w:t>
      </w:r>
    </w:p>
    <w:p w14:paraId="62AC7E25" w14:textId="77777777" w:rsidR="008A4EA7" w:rsidRPr="00A10FA0" w:rsidRDefault="008A4EA7" w:rsidP="00C72FBA">
      <w:pPr>
        <w:pStyle w:val="ListParagraph"/>
        <w:numPr>
          <w:ilvl w:val="0"/>
          <w:numId w:val="2"/>
        </w:numPr>
        <w:rPr>
          <w:rFonts w:ascii="Arial" w:hAnsi="Arial" w:cs="Arial"/>
        </w:rPr>
      </w:pPr>
      <w:r w:rsidRPr="00A10FA0">
        <w:rPr>
          <w:rFonts w:ascii="Arial" w:hAnsi="Arial" w:cs="Arial"/>
        </w:rPr>
        <w:t>Being different in some obvious respect (e.g. stammering)</w:t>
      </w:r>
    </w:p>
    <w:p w14:paraId="30CF7358" w14:textId="77777777" w:rsidR="008A4EA7" w:rsidRPr="00A10FA0" w:rsidRDefault="008A4EA7" w:rsidP="00C72FBA">
      <w:pPr>
        <w:pStyle w:val="ListParagraph"/>
        <w:numPr>
          <w:ilvl w:val="0"/>
          <w:numId w:val="2"/>
        </w:numPr>
        <w:rPr>
          <w:rFonts w:ascii="Arial" w:hAnsi="Arial" w:cs="Arial"/>
        </w:rPr>
      </w:pPr>
      <w:r w:rsidRPr="00A10FA0">
        <w:rPr>
          <w:rFonts w:ascii="Arial" w:hAnsi="Arial" w:cs="Arial"/>
        </w:rPr>
        <w:t xml:space="preserve">Having Special Educational Needs or a disability. </w:t>
      </w:r>
    </w:p>
    <w:p w14:paraId="56C264B0" w14:textId="77777777" w:rsidR="00C72FBA" w:rsidRPr="00A10FA0" w:rsidRDefault="008A4EA7" w:rsidP="00C72FBA">
      <w:pPr>
        <w:pStyle w:val="ListParagraph"/>
        <w:numPr>
          <w:ilvl w:val="0"/>
          <w:numId w:val="2"/>
        </w:numPr>
        <w:rPr>
          <w:rFonts w:ascii="Arial" w:hAnsi="Arial" w:cs="Arial"/>
        </w:rPr>
      </w:pPr>
      <w:r w:rsidRPr="00A10FA0">
        <w:rPr>
          <w:rFonts w:ascii="Arial" w:hAnsi="Arial" w:cs="Arial"/>
        </w:rPr>
        <w:t>Behaving inappropriately, intruding or being an ‘nuisance’</w:t>
      </w:r>
    </w:p>
    <w:p w14:paraId="097501CF" w14:textId="77777777" w:rsidR="008A4EA7" w:rsidRPr="00A10FA0" w:rsidRDefault="008A4EA7" w:rsidP="00C72FBA">
      <w:pPr>
        <w:pStyle w:val="ListParagraph"/>
        <w:numPr>
          <w:ilvl w:val="0"/>
          <w:numId w:val="2"/>
        </w:numPr>
        <w:rPr>
          <w:rFonts w:ascii="Arial" w:hAnsi="Arial" w:cs="Arial"/>
        </w:rPr>
      </w:pPr>
      <w:r w:rsidRPr="00A10FA0">
        <w:rPr>
          <w:rFonts w:ascii="Arial" w:hAnsi="Arial" w:cs="Arial"/>
        </w:rPr>
        <w:t>Possessing expensive accessories such as mobile phones or computer games</w:t>
      </w:r>
    </w:p>
    <w:p w14:paraId="352AE8C9" w14:textId="7D486FCC" w:rsidR="008A4EA7" w:rsidRPr="00A10FA0" w:rsidRDefault="008A4EA7" w:rsidP="008A4EA7">
      <w:pPr>
        <w:rPr>
          <w:rFonts w:ascii="Arial" w:hAnsi="Arial" w:cs="Arial"/>
        </w:rPr>
      </w:pPr>
      <w:r w:rsidRPr="00A10FA0">
        <w:rPr>
          <w:rFonts w:ascii="Arial" w:hAnsi="Arial" w:cs="Arial"/>
        </w:rPr>
        <w:t xml:space="preserve">As well as maintaining a high level of vigilance during the supervision of pupils, staff who suspect that bullying is taking place outside of these times </w:t>
      </w:r>
      <w:r w:rsidR="004C45CE">
        <w:rPr>
          <w:rFonts w:ascii="Arial" w:hAnsi="Arial" w:cs="Arial"/>
        </w:rPr>
        <w:t xml:space="preserve">or online, </w:t>
      </w:r>
      <w:r w:rsidRPr="00A10FA0">
        <w:rPr>
          <w:rFonts w:ascii="Arial" w:hAnsi="Arial" w:cs="Arial"/>
        </w:rPr>
        <w:t xml:space="preserve">should bring any concerns to the weekly staff meeting. </w:t>
      </w:r>
    </w:p>
    <w:p w14:paraId="37E56B3A" w14:textId="18705DF1" w:rsidR="008A4EA7" w:rsidRPr="00A10FA0" w:rsidRDefault="008A4EA7" w:rsidP="008A4EA7">
      <w:pPr>
        <w:rPr>
          <w:rFonts w:ascii="Arial" w:hAnsi="Arial" w:cs="Arial"/>
        </w:rPr>
      </w:pPr>
      <w:r w:rsidRPr="00A10FA0">
        <w:rPr>
          <w:rFonts w:ascii="Arial" w:hAnsi="Arial" w:cs="Arial"/>
        </w:rPr>
        <w:t xml:space="preserve">Although the primary purpose of this policy is to protect and defend the young people who come to </w:t>
      </w:r>
      <w:r w:rsidR="00B8635F">
        <w:rPr>
          <w:rFonts w:ascii="Arial" w:hAnsi="Arial" w:cs="Arial"/>
        </w:rPr>
        <w:t>BLOS</w:t>
      </w:r>
      <w:r w:rsidRPr="00A10FA0">
        <w:rPr>
          <w:rFonts w:ascii="Arial" w:hAnsi="Arial" w:cs="Arial"/>
        </w:rPr>
        <w:t xml:space="preserve">, it is important to note that bullying can take place not only between pupils, but also between pupils and staff, parents and staff, or between staff. </w:t>
      </w:r>
    </w:p>
    <w:p w14:paraId="4BC75DBA" w14:textId="77777777" w:rsidR="008A4EA7" w:rsidRPr="00A10FA0" w:rsidRDefault="008A4EA7" w:rsidP="008A4EA7">
      <w:pPr>
        <w:rPr>
          <w:rFonts w:ascii="Arial" w:hAnsi="Arial" w:cs="Arial"/>
          <w:b/>
        </w:rPr>
      </w:pPr>
      <w:r w:rsidRPr="00A10FA0">
        <w:rPr>
          <w:rFonts w:ascii="Arial" w:hAnsi="Arial" w:cs="Arial"/>
          <w:b/>
        </w:rPr>
        <w:t>Effects of bullying</w:t>
      </w:r>
    </w:p>
    <w:p w14:paraId="158CC7D5" w14:textId="77777777" w:rsidR="008A4EA7" w:rsidRPr="00A10FA0" w:rsidRDefault="008A4EA7" w:rsidP="008A4EA7">
      <w:pPr>
        <w:rPr>
          <w:rFonts w:ascii="Arial" w:hAnsi="Arial" w:cs="Arial"/>
        </w:rPr>
      </w:pPr>
      <w:r w:rsidRPr="00A10FA0">
        <w:rPr>
          <w:rFonts w:ascii="Arial" w:hAnsi="Arial" w:cs="Arial"/>
        </w:rPr>
        <w:t xml:space="preserve">Victims may be </w:t>
      </w:r>
      <w:r w:rsidR="00EA7A1C" w:rsidRPr="00A10FA0">
        <w:rPr>
          <w:rFonts w:ascii="Arial" w:hAnsi="Arial" w:cs="Arial"/>
        </w:rPr>
        <w:t>reluctant</w:t>
      </w:r>
      <w:r w:rsidRPr="00A10FA0">
        <w:rPr>
          <w:rFonts w:ascii="Arial" w:hAnsi="Arial" w:cs="Arial"/>
        </w:rPr>
        <w:t xml:space="preserve"> to attend school and are often absent. They may be mor</w:t>
      </w:r>
      <w:r w:rsidR="00EA7A1C" w:rsidRPr="00A10FA0">
        <w:rPr>
          <w:rFonts w:ascii="Arial" w:hAnsi="Arial" w:cs="Arial"/>
        </w:rPr>
        <w:t>e</w:t>
      </w:r>
      <w:r w:rsidRPr="00A10FA0">
        <w:rPr>
          <w:rFonts w:ascii="Arial" w:hAnsi="Arial" w:cs="Arial"/>
        </w:rPr>
        <w:t xml:space="preserve"> anxious and insecure than others, having fewer friends and often feeling unhappy and lonely.  Victims can suffer</w:t>
      </w:r>
      <w:r w:rsidR="00EA7A1C" w:rsidRPr="00A10FA0">
        <w:rPr>
          <w:rFonts w:ascii="Arial" w:hAnsi="Arial" w:cs="Arial"/>
        </w:rPr>
        <w:t xml:space="preserve"> from low self-</w:t>
      </w:r>
      <w:r w:rsidRPr="00A10FA0">
        <w:rPr>
          <w:rFonts w:ascii="Arial" w:hAnsi="Arial" w:cs="Arial"/>
        </w:rPr>
        <w:t>esteem</w:t>
      </w:r>
      <w:r w:rsidR="00EA7A1C" w:rsidRPr="00A10FA0">
        <w:rPr>
          <w:rFonts w:ascii="Arial" w:hAnsi="Arial" w:cs="Arial"/>
        </w:rPr>
        <w:t>, low self-confidence</w:t>
      </w:r>
      <w:r w:rsidRPr="00A10FA0">
        <w:rPr>
          <w:rFonts w:ascii="Arial" w:hAnsi="Arial" w:cs="Arial"/>
        </w:rPr>
        <w:t xml:space="preserve"> and negative self-image, looking upon themselves as failures</w:t>
      </w:r>
      <w:r w:rsidR="00EA7A1C" w:rsidRPr="00A10FA0">
        <w:rPr>
          <w:rFonts w:ascii="Arial" w:hAnsi="Arial" w:cs="Arial"/>
        </w:rPr>
        <w:t xml:space="preserve"> – feeling stupid, ashamed and unattractive. </w:t>
      </w:r>
    </w:p>
    <w:p w14:paraId="1495F02A" w14:textId="77777777" w:rsidR="00EA7A1C" w:rsidRPr="00A10FA0" w:rsidRDefault="00EA7A1C" w:rsidP="008A4EA7">
      <w:pPr>
        <w:rPr>
          <w:rFonts w:ascii="Arial" w:hAnsi="Arial" w:cs="Arial"/>
        </w:rPr>
      </w:pPr>
      <w:r w:rsidRPr="00A10FA0">
        <w:rPr>
          <w:rFonts w:ascii="Arial" w:hAnsi="Arial" w:cs="Arial"/>
        </w:rPr>
        <w:t xml:space="preserve">Victims may present a variety of symptoms to health professionals, including fits, faints, vomiting, limb pains, paralysis, hyperventilation, visual symptoms, headaches, stomach aches, bed wetting, sleeping difficulties and sadness.  Being bullied may lead to depression or, in the most serious cases, attempted suicide.  It may lead to anxiety, depression, loneliness and lack of trust in adult life. </w:t>
      </w:r>
    </w:p>
    <w:p w14:paraId="41C8F396" w14:textId="77777777" w:rsidR="00334D1F" w:rsidRDefault="00334D1F" w:rsidP="00D87241">
      <w:pPr>
        <w:rPr>
          <w:rFonts w:ascii="Arial" w:hAnsi="Arial" w:cs="Arial"/>
          <w:b/>
        </w:rPr>
      </w:pPr>
    </w:p>
    <w:p w14:paraId="12D3BDC7" w14:textId="77777777" w:rsidR="00D87241" w:rsidRPr="00A10FA0" w:rsidRDefault="00D87241" w:rsidP="00D87241">
      <w:pPr>
        <w:rPr>
          <w:rFonts w:ascii="Arial" w:hAnsi="Arial" w:cs="Arial"/>
          <w:b/>
        </w:rPr>
      </w:pPr>
      <w:r w:rsidRPr="00A10FA0">
        <w:rPr>
          <w:rFonts w:ascii="Arial" w:hAnsi="Arial" w:cs="Arial"/>
          <w:b/>
        </w:rPr>
        <w:t>Raising and reporting concerns</w:t>
      </w:r>
    </w:p>
    <w:p w14:paraId="1C24CA43" w14:textId="4F19D06B" w:rsidR="00D87241" w:rsidRPr="00A10FA0" w:rsidRDefault="00D87241" w:rsidP="00D87241">
      <w:pPr>
        <w:rPr>
          <w:rFonts w:ascii="Arial" w:hAnsi="Arial" w:cs="Arial"/>
        </w:rPr>
      </w:pPr>
      <w:r w:rsidRPr="00A10FA0">
        <w:rPr>
          <w:rFonts w:ascii="Arial" w:hAnsi="Arial" w:cs="Arial"/>
        </w:rPr>
        <w:t xml:space="preserve">Pupils may raise and report concerns they have about </w:t>
      </w:r>
      <w:proofErr w:type="gramStart"/>
      <w:r w:rsidR="00A332DF" w:rsidRPr="00A10FA0">
        <w:rPr>
          <w:rFonts w:ascii="Arial" w:hAnsi="Arial" w:cs="Arial"/>
        </w:rPr>
        <w:t>bull</w:t>
      </w:r>
      <w:r w:rsidR="00A332DF">
        <w:rPr>
          <w:rFonts w:ascii="Arial" w:hAnsi="Arial" w:cs="Arial"/>
        </w:rPr>
        <w:t>ying</w:t>
      </w:r>
      <w:proofErr w:type="gramEnd"/>
      <w:r w:rsidRPr="00A10FA0">
        <w:rPr>
          <w:rFonts w:ascii="Arial" w:hAnsi="Arial" w:cs="Arial"/>
        </w:rPr>
        <w:t xml:space="preserve"> by speaking directly to any member of staff at any point during the school day. </w:t>
      </w:r>
      <w:r w:rsidR="00BF54F5">
        <w:rPr>
          <w:rFonts w:ascii="Arial" w:hAnsi="Arial" w:cs="Arial"/>
        </w:rPr>
        <w:t xml:space="preserve">The </w:t>
      </w:r>
      <w:r w:rsidR="00815931">
        <w:rPr>
          <w:rFonts w:ascii="Arial" w:hAnsi="Arial" w:cs="Arial"/>
        </w:rPr>
        <w:t>BLOS</w:t>
      </w:r>
      <w:r w:rsidR="00F31DCA">
        <w:rPr>
          <w:rFonts w:ascii="Arial" w:hAnsi="Arial" w:cs="Arial"/>
        </w:rPr>
        <w:t xml:space="preserve"> </w:t>
      </w:r>
      <w:r w:rsidR="00BF54F5">
        <w:rPr>
          <w:rFonts w:ascii="Arial" w:hAnsi="Arial" w:cs="Arial"/>
        </w:rPr>
        <w:t xml:space="preserve">website contains a form which can be used by pupils or parents to alert staff to concerns. </w:t>
      </w:r>
      <w:r w:rsidR="0073590C" w:rsidRPr="00A10FA0">
        <w:rPr>
          <w:rFonts w:ascii="Arial" w:hAnsi="Arial" w:cs="Arial"/>
        </w:rPr>
        <w:t xml:space="preserve">At </w:t>
      </w:r>
      <w:r w:rsidR="00815931">
        <w:rPr>
          <w:rFonts w:ascii="Arial" w:hAnsi="Arial" w:cs="Arial"/>
        </w:rPr>
        <w:t>BLOS</w:t>
      </w:r>
      <w:r w:rsidR="0073590C" w:rsidRPr="00A10FA0">
        <w:rPr>
          <w:rFonts w:ascii="Arial" w:hAnsi="Arial" w:cs="Arial"/>
        </w:rPr>
        <w:t xml:space="preserve"> we aim to create a safe environment where pupils can openly discuss the cause of their bullying, without fear of further bullying or discrimination.  </w:t>
      </w:r>
      <w:r w:rsidRPr="00A10FA0">
        <w:rPr>
          <w:rFonts w:ascii="Arial" w:hAnsi="Arial" w:cs="Arial"/>
        </w:rPr>
        <w:t xml:space="preserve">Staff must ensure that they do not offer to keep any concerns raised confidential but work with the pupil to address their concerns in an appropriate manner. </w:t>
      </w:r>
    </w:p>
    <w:p w14:paraId="42A45588" w14:textId="77777777" w:rsidR="00D87241" w:rsidRPr="00A10FA0" w:rsidRDefault="00D87241" w:rsidP="00D87241">
      <w:pPr>
        <w:rPr>
          <w:rFonts w:ascii="Arial" w:hAnsi="Arial" w:cs="Arial"/>
        </w:rPr>
      </w:pPr>
      <w:r w:rsidRPr="00A10FA0">
        <w:rPr>
          <w:rFonts w:ascii="Arial" w:hAnsi="Arial" w:cs="Arial"/>
        </w:rPr>
        <w:lastRenderedPageBreak/>
        <w:t xml:space="preserve">Parents and members of staff may also raise concerns and where this occurs, a staff member should speak to their line manager in the first instance.  For further support, they may wish to contact their trade union or professional association for support and advice.  Any parent who feels that their concerns are not being sufficiently deal with may follow the ‘Complaints Procedure’, details of which are in the parent booklet and available on request. </w:t>
      </w:r>
    </w:p>
    <w:p w14:paraId="485518D4" w14:textId="77777777" w:rsidR="005C03AD" w:rsidRDefault="005C03AD" w:rsidP="008A4EA7">
      <w:pPr>
        <w:rPr>
          <w:rFonts w:ascii="Arial" w:hAnsi="Arial" w:cs="Arial"/>
          <w:b/>
        </w:rPr>
      </w:pPr>
    </w:p>
    <w:p w14:paraId="74B059A4" w14:textId="506185C1" w:rsidR="00EA7A1C" w:rsidRPr="00A10FA0" w:rsidRDefault="00EA7A1C" w:rsidP="008A4EA7">
      <w:pPr>
        <w:rPr>
          <w:rFonts w:ascii="Arial" w:hAnsi="Arial" w:cs="Arial"/>
          <w:b/>
        </w:rPr>
      </w:pPr>
      <w:r w:rsidRPr="00A10FA0">
        <w:rPr>
          <w:rFonts w:ascii="Arial" w:hAnsi="Arial" w:cs="Arial"/>
          <w:b/>
        </w:rPr>
        <w:t>Dealing with bullying</w:t>
      </w:r>
      <w:r w:rsidR="00CF2A95" w:rsidRPr="00A10FA0">
        <w:rPr>
          <w:rFonts w:ascii="Arial" w:hAnsi="Arial" w:cs="Arial"/>
          <w:b/>
        </w:rPr>
        <w:t xml:space="preserve"> – prevention and intervention</w:t>
      </w:r>
    </w:p>
    <w:p w14:paraId="1AC8C638" w14:textId="6DD822C2" w:rsidR="00EA7A1C" w:rsidRPr="00A10FA0" w:rsidRDefault="00CF2A95" w:rsidP="008A4EA7">
      <w:pPr>
        <w:rPr>
          <w:rFonts w:ascii="Arial" w:hAnsi="Arial" w:cs="Arial"/>
        </w:rPr>
      </w:pPr>
      <w:r w:rsidRPr="00A10FA0">
        <w:rPr>
          <w:rFonts w:ascii="Arial" w:hAnsi="Arial" w:cs="Arial"/>
        </w:rPr>
        <w:t xml:space="preserve">Bullying will be discussed as part of the curriculum and will be directly challenged and discussed with pupils by staff.  </w:t>
      </w:r>
      <w:r w:rsidR="0064749E" w:rsidRPr="00A10FA0">
        <w:rPr>
          <w:rFonts w:ascii="Arial" w:hAnsi="Arial" w:cs="Arial"/>
        </w:rPr>
        <w:t xml:space="preserve">Participation in the annual anti-bullying week in November may form the basis of the taught curriculum. </w:t>
      </w:r>
      <w:r w:rsidR="0073590C" w:rsidRPr="00A10FA0">
        <w:rPr>
          <w:rFonts w:ascii="Arial" w:hAnsi="Arial" w:cs="Arial"/>
        </w:rPr>
        <w:t>The Anti-Bullying Charter will be discussed with all pupils at the start of their time with us and revisited</w:t>
      </w:r>
      <w:r w:rsidR="006151ED" w:rsidRPr="00A10FA0">
        <w:rPr>
          <w:rFonts w:ascii="Arial" w:hAnsi="Arial" w:cs="Arial"/>
        </w:rPr>
        <w:t xml:space="preserve"> at the start of each</w:t>
      </w:r>
      <w:r w:rsidR="0073590C" w:rsidRPr="00A10FA0">
        <w:rPr>
          <w:rFonts w:ascii="Arial" w:hAnsi="Arial" w:cs="Arial"/>
        </w:rPr>
        <w:t xml:space="preserve"> term. </w:t>
      </w:r>
      <w:r w:rsidRPr="00A10FA0">
        <w:rPr>
          <w:rFonts w:ascii="Arial" w:hAnsi="Arial" w:cs="Arial"/>
        </w:rPr>
        <w:t xml:space="preserve">Staff will actively encourage young people to talk about bullies and bullying and about any bullying issues affecting them. </w:t>
      </w:r>
      <w:r w:rsidR="006F0D91" w:rsidRPr="00A10FA0">
        <w:rPr>
          <w:rFonts w:ascii="Arial" w:hAnsi="Arial" w:cs="Arial"/>
        </w:rPr>
        <w:t xml:space="preserve"> Bullying in any form will not be tolerated.  All young people will be challenged on behaviour that is tantamount to bullying from the </w:t>
      </w:r>
      <w:proofErr w:type="gramStart"/>
      <w:r w:rsidR="006F0D91" w:rsidRPr="00A10FA0">
        <w:rPr>
          <w:rFonts w:ascii="Arial" w:hAnsi="Arial" w:cs="Arial"/>
        </w:rPr>
        <w:t>low level</w:t>
      </w:r>
      <w:proofErr w:type="gramEnd"/>
      <w:r w:rsidR="006F0D91" w:rsidRPr="00A10FA0">
        <w:rPr>
          <w:rFonts w:ascii="Arial" w:hAnsi="Arial" w:cs="Arial"/>
        </w:rPr>
        <w:t xml:space="preserve"> persistent put-downs to physical, mental and verbal attacks.  The ‘</w:t>
      </w:r>
      <w:r w:rsidR="00407B35" w:rsidRPr="00A10FA0">
        <w:rPr>
          <w:rFonts w:ascii="Arial" w:hAnsi="Arial" w:cs="Arial"/>
        </w:rPr>
        <w:t xml:space="preserve">Behaviour </w:t>
      </w:r>
      <w:r w:rsidR="006F0D91" w:rsidRPr="00A10FA0">
        <w:rPr>
          <w:rFonts w:ascii="Arial" w:hAnsi="Arial" w:cs="Arial"/>
        </w:rPr>
        <w:t>Policy’ outlines the specific strategies</w:t>
      </w:r>
      <w:r w:rsidR="009120CF" w:rsidRPr="00A10FA0">
        <w:rPr>
          <w:rFonts w:ascii="Arial" w:hAnsi="Arial" w:cs="Arial"/>
        </w:rPr>
        <w:t xml:space="preserve"> and sanctions</w:t>
      </w:r>
      <w:r w:rsidR="006F0D91" w:rsidRPr="00A10FA0">
        <w:rPr>
          <w:rFonts w:ascii="Arial" w:hAnsi="Arial" w:cs="Arial"/>
        </w:rPr>
        <w:t xml:space="preserve"> that exist </w:t>
      </w:r>
      <w:r w:rsidR="002074BE">
        <w:rPr>
          <w:rFonts w:ascii="Arial" w:hAnsi="Arial" w:cs="Arial"/>
        </w:rPr>
        <w:t xml:space="preserve">at </w:t>
      </w:r>
      <w:r w:rsidR="005E2E37">
        <w:rPr>
          <w:rFonts w:ascii="Arial" w:hAnsi="Arial" w:cs="Arial"/>
        </w:rPr>
        <w:t>BLOS</w:t>
      </w:r>
      <w:r w:rsidR="006F0D91" w:rsidRPr="00A10FA0">
        <w:rPr>
          <w:rFonts w:ascii="Arial" w:hAnsi="Arial" w:cs="Arial"/>
        </w:rPr>
        <w:t xml:space="preserve"> for dealing with misbehaviour and bull</w:t>
      </w:r>
      <w:r w:rsidR="007472A0" w:rsidRPr="00A10FA0">
        <w:rPr>
          <w:rFonts w:ascii="Arial" w:hAnsi="Arial" w:cs="Arial"/>
        </w:rPr>
        <w:t>y</w:t>
      </w:r>
      <w:r w:rsidR="006F0D91" w:rsidRPr="00A10FA0">
        <w:rPr>
          <w:rFonts w:ascii="Arial" w:hAnsi="Arial" w:cs="Arial"/>
        </w:rPr>
        <w:t xml:space="preserve">ing.  Guidance for appropriate ways to listen to young people is given in the </w:t>
      </w:r>
      <w:r w:rsidR="004225A8">
        <w:rPr>
          <w:rFonts w:ascii="Arial" w:hAnsi="Arial" w:cs="Arial"/>
        </w:rPr>
        <w:t>BLOS</w:t>
      </w:r>
      <w:r w:rsidR="006F0D91" w:rsidRPr="00A10FA0">
        <w:rPr>
          <w:rFonts w:ascii="Arial" w:hAnsi="Arial" w:cs="Arial"/>
        </w:rPr>
        <w:t xml:space="preserve"> ‘Child Protection – Code of Conduct’ Policy.  </w:t>
      </w:r>
    </w:p>
    <w:p w14:paraId="7FA49704" w14:textId="70B90013" w:rsidR="00EA7A1C" w:rsidRPr="00A10FA0" w:rsidRDefault="006F0D91" w:rsidP="008A4EA7">
      <w:pPr>
        <w:rPr>
          <w:rFonts w:ascii="Arial" w:hAnsi="Arial" w:cs="Arial"/>
        </w:rPr>
      </w:pPr>
      <w:r w:rsidRPr="4D26A588">
        <w:rPr>
          <w:rFonts w:ascii="Arial" w:hAnsi="Arial" w:cs="Arial"/>
          <w:u w:val="single"/>
        </w:rPr>
        <w:t>All</w:t>
      </w:r>
      <w:r w:rsidRPr="4D26A588">
        <w:rPr>
          <w:rFonts w:ascii="Arial" w:hAnsi="Arial" w:cs="Arial"/>
        </w:rPr>
        <w:t xml:space="preserve"> incidents of </w:t>
      </w:r>
      <w:r w:rsidR="00D87241" w:rsidRPr="4D26A588">
        <w:rPr>
          <w:rFonts w:ascii="Arial" w:hAnsi="Arial" w:cs="Arial"/>
        </w:rPr>
        <w:t xml:space="preserve">bullying </w:t>
      </w:r>
      <w:r w:rsidR="00D87241" w:rsidRPr="4D26A588">
        <w:rPr>
          <w:rFonts w:ascii="Arial" w:hAnsi="Arial" w:cs="Arial"/>
          <w:u w:val="single"/>
        </w:rPr>
        <w:t>must</w:t>
      </w:r>
      <w:r w:rsidR="00D87241" w:rsidRPr="4D26A588">
        <w:rPr>
          <w:rFonts w:ascii="Arial" w:hAnsi="Arial" w:cs="Arial"/>
        </w:rPr>
        <w:t xml:space="preserve"> be recorded </w:t>
      </w:r>
      <w:r w:rsidR="002074BE">
        <w:rPr>
          <w:rFonts w:ascii="Arial" w:hAnsi="Arial" w:cs="Arial"/>
        </w:rPr>
        <w:t>as a safeguarding concern</w:t>
      </w:r>
      <w:r w:rsidR="00E74AD1" w:rsidRPr="4D26A588">
        <w:rPr>
          <w:rFonts w:ascii="Arial" w:hAnsi="Arial" w:cs="Arial"/>
        </w:rPr>
        <w:t xml:space="preserve">. For pupils that are being bullied, the Concern form should be used. For pupils that are bullying, the </w:t>
      </w:r>
      <w:r w:rsidR="00D87241" w:rsidRPr="4D26A588">
        <w:rPr>
          <w:rFonts w:ascii="Arial" w:hAnsi="Arial" w:cs="Arial"/>
        </w:rPr>
        <w:t>behaviour</w:t>
      </w:r>
      <w:r w:rsidR="00E74AD1" w:rsidRPr="4D26A588">
        <w:rPr>
          <w:rFonts w:ascii="Arial" w:hAnsi="Arial" w:cs="Arial"/>
        </w:rPr>
        <w:t xml:space="preserve"> form should be used</w:t>
      </w:r>
      <w:r w:rsidR="00D87241" w:rsidRPr="4D26A588">
        <w:rPr>
          <w:rFonts w:ascii="Arial" w:hAnsi="Arial" w:cs="Arial"/>
        </w:rPr>
        <w:t xml:space="preserve">. The entry should include the type of bullying, the </w:t>
      </w:r>
      <w:r w:rsidR="00E74AD1" w:rsidRPr="4D26A588">
        <w:rPr>
          <w:rFonts w:ascii="Arial" w:hAnsi="Arial" w:cs="Arial"/>
        </w:rPr>
        <w:t>sanctions and interventions</w:t>
      </w:r>
      <w:r w:rsidR="00D87241" w:rsidRPr="4D26A588">
        <w:rPr>
          <w:rFonts w:ascii="Arial" w:hAnsi="Arial" w:cs="Arial"/>
        </w:rPr>
        <w:t xml:space="preserve"> </w:t>
      </w:r>
      <w:r w:rsidR="00E74AD1" w:rsidRPr="4D26A588">
        <w:rPr>
          <w:rFonts w:ascii="Arial" w:hAnsi="Arial" w:cs="Arial"/>
        </w:rPr>
        <w:t>put in place</w:t>
      </w:r>
      <w:r w:rsidR="00D87241" w:rsidRPr="4D26A588">
        <w:rPr>
          <w:rFonts w:ascii="Arial" w:hAnsi="Arial" w:cs="Arial"/>
        </w:rPr>
        <w:t xml:space="preserve"> and the outcome. This information can then help us to monitor and review occurrences of bullying and the effectiveness of sanctions in place to address them.  </w:t>
      </w:r>
    </w:p>
    <w:p w14:paraId="0D0B940D" w14:textId="77777777" w:rsidR="00334D1F" w:rsidRDefault="00334D1F" w:rsidP="008A4EA7">
      <w:pPr>
        <w:rPr>
          <w:rFonts w:ascii="Arial" w:hAnsi="Arial" w:cs="Arial"/>
          <w:b/>
        </w:rPr>
      </w:pPr>
    </w:p>
    <w:p w14:paraId="78FAF753" w14:textId="77777777" w:rsidR="00EA7A1C" w:rsidRPr="00A10FA0" w:rsidRDefault="00D87241" w:rsidP="008A4EA7">
      <w:pPr>
        <w:rPr>
          <w:rFonts w:ascii="Arial" w:hAnsi="Arial" w:cs="Arial"/>
          <w:b/>
        </w:rPr>
      </w:pPr>
      <w:r w:rsidRPr="00A10FA0">
        <w:rPr>
          <w:rFonts w:ascii="Arial" w:hAnsi="Arial" w:cs="Arial"/>
          <w:b/>
        </w:rPr>
        <w:t>Monitoring</w:t>
      </w:r>
    </w:p>
    <w:p w14:paraId="389A9853" w14:textId="3175C28E" w:rsidR="00D87241" w:rsidRPr="00A10FA0" w:rsidRDefault="00D87241" w:rsidP="008A4EA7">
      <w:pPr>
        <w:rPr>
          <w:rFonts w:ascii="Arial" w:hAnsi="Arial" w:cs="Arial"/>
        </w:rPr>
      </w:pPr>
      <w:r w:rsidRPr="4D26A588">
        <w:rPr>
          <w:rFonts w:ascii="Arial" w:hAnsi="Arial" w:cs="Arial"/>
        </w:rPr>
        <w:t xml:space="preserve">By using information from </w:t>
      </w:r>
      <w:r w:rsidR="00EC1850">
        <w:rPr>
          <w:rFonts w:ascii="Arial" w:hAnsi="Arial" w:cs="Arial"/>
        </w:rPr>
        <w:t xml:space="preserve">safeguarding </w:t>
      </w:r>
      <w:r w:rsidR="00A332DF">
        <w:rPr>
          <w:rFonts w:ascii="Arial" w:hAnsi="Arial" w:cs="Arial"/>
        </w:rPr>
        <w:t>records,</w:t>
      </w:r>
      <w:r w:rsidRPr="4D26A588">
        <w:rPr>
          <w:rFonts w:ascii="Arial" w:hAnsi="Arial" w:cs="Arial"/>
        </w:rPr>
        <w:t xml:space="preserve"> we will be able to monitor the effectiveness of our bullying policy.  Success will be measured by:</w:t>
      </w:r>
    </w:p>
    <w:p w14:paraId="62F175E7" w14:textId="5D4E0DFD" w:rsidR="00D87241" w:rsidRPr="00A10FA0" w:rsidRDefault="00D87241" w:rsidP="00D87241">
      <w:pPr>
        <w:pStyle w:val="ListParagraph"/>
        <w:numPr>
          <w:ilvl w:val="0"/>
          <w:numId w:val="3"/>
        </w:numPr>
        <w:rPr>
          <w:rFonts w:ascii="Arial" w:hAnsi="Arial" w:cs="Arial"/>
        </w:rPr>
      </w:pPr>
      <w:r w:rsidRPr="4D26A588">
        <w:rPr>
          <w:rFonts w:ascii="Arial" w:hAnsi="Arial" w:cs="Arial"/>
        </w:rPr>
        <w:t>The number of incidents of bullying being recorded declines as each term progresses</w:t>
      </w:r>
    </w:p>
    <w:p w14:paraId="60FB4721" w14:textId="095DCA30" w:rsidR="00D87241" w:rsidRPr="00A10FA0" w:rsidRDefault="00D87241" w:rsidP="00D87241">
      <w:pPr>
        <w:pStyle w:val="ListParagraph"/>
        <w:numPr>
          <w:ilvl w:val="0"/>
          <w:numId w:val="3"/>
        </w:numPr>
        <w:rPr>
          <w:rFonts w:ascii="Arial" w:hAnsi="Arial" w:cs="Arial"/>
        </w:rPr>
      </w:pPr>
      <w:r w:rsidRPr="00A10FA0">
        <w:rPr>
          <w:rFonts w:ascii="Arial" w:hAnsi="Arial" w:cs="Arial"/>
        </w:rPr>
        <w:t xml:space="preserve">The number of repeat-offences of bullying are significantly less than </w:t>
      </w:r>
      <w:r w:rsidR="00A332DF" w:rsidRPr="00A10FA0">
        <w:rPr>
          <w:rFonts w:ascii="Arial" w:hAnsi="Arial" w:cs="Arial"/>
        </w:rPr>
        <w:t>first offences</w:t>
      </w:r>
    </w:p>
    <w:p w14:paraId="19E57171" w14:textId="77777777" w:rsidR="00D87241" w:rsidRPr="00A10FA0" w:rsidRDefault="00D87241" w:rsidP="00D87241">
      <w:pPr>
        <w:pStyle w:val="ListParagraph"/>
        <w:numPr>
          <w:ilvl w:val="0"/>
          <w:numId w:val="3"/>
        </w:numPr>
        <w:rPr>
          <w:rFonts w:ascii="Arial" w:hAnsi="Arial" w:cs="Arial"/>
        </w:rPr>
      </w:pPr>
      <w:r w:rsidRPr="00A10FA0">
        <w:rPr>
          <w:rFonts w:ascii="Arial" w:hAnsi="Arial" w:cs="Arial"/>
        </w:rPr>
        <w:t>There are no unresolved cases of bull</w:t>
      </w:r>
      <w:r w:rsidR="00334D1F">
        <w:rPr>
          <w:rFonts w:ascii="Arial" w:hAnsi="Arial" w:cs="Arial"/>
        </w:rPr>
        <w:t>y</w:t>
      </w:r>
      <w:r w:rsidRPr="00A10FA0">
        <w:rPr>
          <w:rFonts w:ascii="Arial" w:hAnsi="Arial" w:cs="Arial"/>
        </w:rPr>
        <w:t>ing</w:t>
      </w:r>
    </w:p>
    <w:p w14:paraId="718D921C" w14:textId="427F7F03" w:rsidR="00D87241" w:rsidRPr="00A10FA0" w:rsidRDefault="00EC1850" w:rsidP="00D87241">
      <w:pPr>
        <w:rPr>
          <w:rFonts w:ascii="Arial" w:hAnsi="Arial" w:cs="Arial"/>
        </w:rPr>
      </w:pPr>
      <w:r>
        <w:rPr>
          <w:rFonts w:ascii="Arial" w:hAnsi="Arial" w:cs="Arial"/>
        </w:rPr>
        <w:t xml:space="preserve">The </w:t>
      </w:r>
      <w:r w:rsidR="00F659B7" w:rsidRPr="4D26A588">
        <w:rPr>
          <w:rFonts w:ascii="Arial" w:hAnsi="Arial" w:cs="Arial"/>
        </w:rPr>
        <w:t xml:space="preserve">Head of </w:t>
      </w:r>
      <w:r>
        <w:rPr>
          <w:rFonts w:ascii="Arial" w:hAnsi="Arial" w:cs="Arial"/>
        </w:rPr>
        <w:t>School</w:t>
      </w:r>
      <w:r w:rsidR="00F659B7" w:rsidRPr="4D26A588">
        <w:rPr>
          <w:rFonts w:ascii="Arial" w:hAnsi="Arial" w:cs="Arial"/>
        </w:rPr>
        <w:t xml:space="preserve"> </w:t>
      </w:r>
      <w:r w:rsidR="00D87241" w:rsidRPr="4D26A588">
        <w:rPr>
          <w:rFonts w:ascii="Arial" w:hAnsi="Arial" w:cs="Arial"/>
        </w:rPr>
        <w:t xml:space="preserve">should </w:t>
      </w:r>
      <w:r w:rsidR="00A332DF" w:rsidRPr="4D26A588">
        <w:rPr>
          <w:rFonts w:ascii="Arial" w:hAnsi="Arial" w:cs="Arial"/>
        </w:rPr>
        <w:t>access,</w:t>
      </w:r>
      <w:r w:rsidR="00D87241" w:rsidRPr="4D26A588">
        <w:rPr>
          <w:rFonts w:ascii="Arial" w:hAnsi="Arial" w:cs="Arial"/>
        </w:rPr>
        <w:t xml:space="preserve"> and review occurrences of bullying recorded on a regular basis and act on any concerns. </w:t>
      </w:r>
      <w:r w:rsidR="00334D1F" w:rsidRPr="4D26A588">
        <w:rPr>
          <w:rFonts w:ascii="Arial" w:hAnsi="Arial" w:cs="Arial"/>
        </w:rPr>
        <w:t xml:space="preserve">Discussion of this should be built into the staff team meetings. </w:t>
      </w:r>
      <w:r>
        <w:rPr>
          <w:rFonts w:ascii="Arial" w:hAnsi="Arial" w:cs="Arial"/>
        </w:rPr>
        <w:t xml:space="preserve">The </w:t>
      </w:r>
      <w:r w:rsidR="00F659B7" w:rsidRPr="4D26A588">
        <w:rPr>
          <w:rFonts w:ascii="Arial" w:hAnsi="Arial" w:cs="Arial"/>
        </w:rPr>
        <w:t xml:space="preserve">Head of </w:t>
      </w:r>
      <w:r>
        <w:rPr>
          <w:rFonts w:ascii="Arial" w:hAnsi="Arial" w:cs="Arial"/>
        </w:rPr>
        <w:t>School</w:t>
      </w:r>
      <w:r w:rsidR="00F659B7" w:rsidRPr="4D26A588">
        <w:rPr>
          <w:rFonts w:ascii="Arial" w:hAnsi="Arial" w:cs="Arial"/>
        </w:rPr>
        <w:t xml:space="preserve"> </w:t>
      </w:r>
      <w:r w:rsidR="00E74AD1" w:rsidRPr="4D26A588">
        <w:rPr>
          <w:rFonts w:ascii="Arial" w:hAnsi="Arial" w:cs="Arial"/>
        </w:rPr>
        <w:t xml:space="preserve">will report key information and analysis of bullying </w:t>
      </w:r>
      <w:r w:rsidR="00776CA6" w:rsidRPr="4D26A588">
        <w:rPr>
          <w:rFonts w:ascii="Arial" w:hAnsi="Arial" w:cs="Arial"/>
        </w:rPr>
        <w:t xml:space="preserve">incidents </w:t>
      </w:r>
      <w:r w:rsidR="00776CA6">
        <w:rPr>
          <w:rFonts w:ascii="Arial" w:hAnsi="Arial" w:cs="Arial"/>
        </w:rPr>
        <w:t>on</w:t>
      </w:r>
      <w:r w:rsidR="00E74AD1" w:rsidRPr="4D26A588">
        <w:rPr>
          <w:rFonts w:ascii="Arial" w:hAnsi="Arial" w:cs="Arial"/>
        </w:rPr>
        <w:t xml:space="preserve"> a termly basis.</w:t>
      </w:r>
    </w:p>
    <w:p w14:paraId="3686A4C7" w14:textId="77777777" w:rsidR="0073590C" w:rsidRPr="00A10FA0" w:rsidRDefault="0073590C" w:rsidP="00D87241">
      <w:pPr>
        <w:rPr>
          <w:rFonts w:ascii="Arial" w:hAnsi="Arial" w:cs="Arial"/>
        </w:rPr>
      </w:pPr>
      <w:r w:rsidRPr="00A10FA0">
        <w:rPr>
          <w:rFonts w:ascii="Arial" w:hAnsi="Arial" w:cs="Arial"/>
        </w:rPr>
        <w:t>Maintaining a High Anti-Bullying profile</w:t>
      </w:r>
    </w:p>
    <w:p w14:paraId="335F2AB3" w14:textId="77777777" w:rsidR="0073590C" w:rsidRPr="00A10FA0" w:rsidRDefault="0073590C" w:rsidP="0073590C">
      <w:pPr>
        <w:pStyle w:val="ListParagraph"/>
        <w:numPr>
          <w:ilvl w:val="0"/>
          <w:numId w:val="4"/>
        </w:numPr>
        <w:rPr>
          <w:rFonts w:ascii="Arial" w:hAnsi="Arial" w:cs="Arial"/>
        </w:rPr>
      </w:pPr>
      <w:r w:rsidRPr="00A10FA0">
        <w:rPr>
          <w:rFonts w:ascii="Arial" w:hAnsi="Arial" w:cs="Arial"/>
        </w:rPr>
        <w:t>All new staff read and understand the Anti-bullying policy</w:t>
      </w:r>
    </w:p>
    <w:p w14:paraId="02AAA781" w14:textId="79CCA71F" w:rsidR="0073590C" w:rsidRPr="00A10FA0" w:rsidRDefault="0073590C" w:rsidP="0073590C">
      <w:pPr>
        <w:pStyle w:val="ListParagraph"/>
        <w:numPr>
          <w:ilvl w:val="0"/>
          <w:numId w:val="4"/>
        </w:numPr>
        <w:rPr>
          <w:rFonts w:ascii="Arial" w:hAnsi="Arial" w:cs="Arial"/>
        </w:rPr>
      </w:pPr>
      <w:r w:rsidRPr="00A10FA0">
        <w:rPr>
          <w:rFonts w:ascii="Arial" w:hAnsi="Arial" w:cs="Arial"/>
        </w:rPr>
        <w:t xml:space="preserve">The </w:t>
      </w:r>
      <w:r w:rsidR="00776CA6">
        <w:rPr>
          <w:rFonts w:ascii="Arial" w:hAnsi="Arial" w:cs="Arial"/>
        </w:rPr>
        <w:t>BLOS</w:t>
      </w:r>
      <w:r w:rsidRPr="00A10FA0">
        <w:rPr>
          <w:rFonts w:ascii="Arial" w:hAnsi="Arial" w:cs="Arial"/>
        </w:rPr>
        <w:t xml:space="preserve"> Anti-Bullying Charter’ is displayed in all classrooms</w:t>
      </w:r>
    </w:p>
    <w:p w14:paraId="4C06D415" w14:textId="77777777" w:rsidR="0073590C" w:rsidRPr="00A10FA0" w:rsidRDefault="0073590C" w:rsidP="0073590C">
      <w:pPr>
        <w:pStyle w:val="ListParagraph"/>
        <w:numPr>
          <w:ilvl w:val="0"/>
          <w:numId w:val="4"/>
        </w:numPr>
        <w:rPr>
          <w:rFonts w:ascii="Arial" w:hAnsi="Arial" w:cs="Arial"/>
        </w:rPr>
      </w:pPr>
      <w:r w:rsidRPr="00A10FA0">
        <w:rPr>
          <w:rFonts w:ascii="Arial" w:hAnsi="Arial" w:cs="Arial"/>
        </w:rPr>
        <w:t xml:space="preserve">All staff are encouraged to </w:t>
      </w:r>
      <w:r w:rsidR="009120CF" w:rsidRPr="00A10FA0">
        <w:rPr>
          <w:rFonts w:ascii="Arial" w:hAnsi="Arial" w:cs="Arial"/>
        </w:rPr>
        <w:t>maintain</w:t>
      </w:r>
      <w:r w:rsidRPr="00A10FA0">
        <w:rPr>
          <w:rFonts w:ascii="Arial" w:hAnsi="Arial" w:cs="Arial"/>
        </w:rPr>
        <w:t xml:space="preserve"> a high level of vigilance around the likelihood of bullying taking </w:t>
      </w:r>
      <w:r w:rsidR="009120CF" w:rsidRPr="00A10FA0">
        <w:rPr>
          <w:rFonts w:ascii="Arial" w:hAnsi="Arial" w:cs="Arial"/>
        </w:rPr>
        <w:t>place</w:t>
      </w:r>
      <w:r w:rsidRPr="00A10FA0">
        <w:rPr>
          <w:rFonts w:ascii="Arial" w:hAnsi="Arial" w:cs="Arial"/>
        </w:rPr>
        <w:t xml:space="preserve"> and to challenge and report </w:t>
      </w:r>
      <w:r w:rsidR="00334D1F">
        <w:rPr>
          <w:rFonts w:ascii="Arial" w:hAnsi="Arial" w:cs="Arial"/>
        </w:rPr>
        <w:t>all</w:t>
      </w:r>
      <w:r w:rsidRPr="00A10FA0">
        <w:rPr>
          <w:rFonts w:ascii="Arial" w:hAnsi="Arial" w:cs="Arial"/>
        </w:rPr>
        <w:t xml:space="preserve"> incidents</w:t>
      </w:r>
    </w:p>
    <w:p w14:paraId="1ABFFE75" w14:textId="77777777" w:rsidR="0073590C" w:rsidRPr="00A10FA0" w:rsidRDefault="0073590C" w:rsidP="0073590C">
      <w:pPr>
        <w:pStyle w:val="ListParagraph"/>
        <w:numPr>
          <w:ilvl w:val="0"/>
          <w:numId w:val="4"/>
        </w:numPr>
        <w:rPr>
          <w:rFonts w:ascii="Arial" w:hAnsi="Arial" w:cs="Arial"/>
        </w:rPr>
      </w:pPr>
      <w:r w:rsidRPr="00A10FA0">
        <w:rPr>
          <w:rFonts w:ascii="Arial" w:hAnsi="Arial" w:cs="Arial"/>
        </w:rPr>
        <w:t>Staff training is undertaken on a regular basis</w:t>
      </w:r>
    </w:p>
    <w:p w14:paraId="09C0DE5D" w14:textId="77777777" w:rsidR="0073590C" w:rsidRPr="00A10FA0" w:rsidRDefault="009120CF" w:rsidP="0073590C">
      <w:pPr>
        <w:pStyle w:val="ListParagraph"/>
        <w:numPr>
          <w:ilvl w:val="0"/>
          <w:numId w:val="4"/>
        </w:numPr>
        <w:rPr>
          <w:rFonts w:ascii="Arial" w:hAnsi="Arial" w:cs="Arial"/>
        </w:rPr>
      </w:pPr>
      <w:r w:rsidRPr="00A10FA0">
        <w:rPr>
          <w:rFonts w:ascii="Arial" w:hAnsi="Arial" w:cs="Arial"/>
        </w:rPr>
        <w:t>Opportunities</w:t>
      </w:r>
      <w:r w:rsidR="0073590C" w:rsidRPr="00A10FA0">
        <w:rPr>
          <w:rFonts w:ascii="Arial" w:hAnsi="Arial" w:cs="Arial"/>
        </w:rPr>
        <w:t xml:space="preserve"> are given for staff to discuss concerns during </w:t>
      </w:r>
      <w:r w:rsidR="00334D1F">
        <w:rPr>
          <w:rFonts w:ascii="Arial" w:hAnsi="Arial" w:cs="Arial"/>
        </w:rPr>
        <w:t>regular</w:t>
      </w:r>
      <w:r w:rsidR="0073590C" w:rsidRPr="00A10FA0">
        <w:rPr>
          <w:rFonts w:ascii="Arial" w:hAnsi="Arial" w:cs="Arial"/>
        </w:rPr>
        <w:t xml:space="preserve"> staff meetings</w:t>
      </w:r>
    </w:p>
    <w:p w14:paraId="796D8EC2" w14:textId="77777777" w:rsidR="0073590C" w:rsidRDefault="0073590C" w:rsidP="0073590C">
      <w:pPr>
        <w:pStyle w:val="ListParagraph"/>
        <w:numPr>
          <w:ilvl w:val="0"/>
          <w:numId w:val="4"/>
        </w:numPr>
        <w:rPr>
          <w:rFonts w:ascii="Arial" w:hAnsi="Arial" w:cs="Arial"/>
        </w:rPr>
      </w:pPr>
      <w:r w:rsidRPr="00A10FA0">
        <w:rPr>
          <w:rFonts w:ascii="Arial" w:hAnsi="Arial" w:cs="Arial"/>
        </w:rPr>
        <w:t>O</w:t>
      </w:r>
      <w:r w:rsidR="009120CF" w:rsidRPr="00A10FA0">
        <w:rPr>
          <w:rFonts w:ascii="Arial" w:hAnsi="Arial" w:cs="Arial"/>
        </w:rPr>
        <w:t>pportu</w:t>
      </w:r>
      <w:r w:rsidRPr="00A10FA0">
        <w:rPr>
          <w:rFonts w:ascii="Arial" w:hAnsi="Arial" w:cs="Arial"/>
        </w:rPr>
        <w:t>ni</w:t>
      </w:r>
      <w:r w:rsidR="009120CF" w:rsidRPr="00A10FA0">
        <w:rPr>
          <w:rFonts w:ascii="Arial" w:hAnsi="Arial" w:cs="Arial"/>
        </w:rPr>
        <w:t>ti</w:t>
      </w:r>
      <w:r w:rsidRPr="00A10FA0">
        <w:rPr>
          <w:rFonts w:ascii="Arial" w:hAnsi="Arial" w:cs="Arial"/>
        </w:rPr>
        <w:t xml:space="preserve">es to discuss possible issues of bullying with schools, pupils, </w:t>
      </w:r>
      <w:r w:rsidR="009120CF" w:rsidRPr="00A10FA0">
        <w:rPr>
          <w:rFonts w:ascii="Arial" w:hAnsi="Arial" w:cs="Arial"/>
        </w:rPr>
        <w:t>parents</w:t>
      </w:r>
      <w:r w:rsidRPr="00A10FA0">
        <w:rPr>
          <w:rFonts w:ascii="Arial" w:hAnsi="Arial" w:cs="Arial"/>
        </w:rPr>
        <w:t xml:space="preserve">/carers and referring agencies are </w:t>
      </w:r>
      <w:proofErr w:type="gramStart"/>
      <w:r w:rsidRPr="00A10FA0">
        <w:rPr>
          <w:rFonts w:ascii="Arial" w:hAnsi="Arial" w:cs="Arial"/>
        </w:rPr>
        <w:t>encouraged at all times</w:t>
      </w:r>
      <w:proofErr w:type="gramEnd"/>
    </w:p>
    <w:p w14:paraId="46B321C7" w14:textId="408FC3E1" w:rsidR="00F659B7" w:rsidRPr="00A10FA0" w:rsidRDefault="008E5B6E" w:rsidP="0073590C">
      <w:pPr>
        <w:pStyle w:val="ListParagraph"/>
        <w:numPr>
          <w:ilvl w:val="0"/>
          <w:numId w:val="4"/>
        </w:numPr>
        <w:rPr>
          <w:rFonts w:ascii="Arial" w:hAnsi="Arial" w:cs="Arial"/>
        </w:rPr>
      </w:pPr>
      <w:r>
        <w:rPr>
          <w:rFonts w:ascii="Arial" w:hAnsi="Arial" w:cs="Arial"/>
        </w:rPr>
        <w:lastRenderedPageBreak/>
        <w:t xml:space="preserve">The </w:t>
      </w:r>
      <w:r w:rsidR="00F659B7" w:rsidRPr="4D26A588">
        <w:rPr>
          <w:rFonts w:ascii="Arial" w:hAnsi="Arial" w:cs="Arial"/>
        </w:rPr>
        <w:t xml:space="preserve">Head of </w:t>
      </w:r>
      <w:r>
        <w:rPr>
          <w:rFonts w:ascii="Arial" w:hAnsi="Arial" w:cs="Arial"/>
        </w:rPr>
        <w:t>School</w:t>
      </w:r>
      <w:r w:rsidR="00F659B7" w:rsidRPr="4D26A588">
        <w:rPr>
          <w:rFonts w:ascii="Arial" w:hAnsi="Arial" w:cs="Arial"/>
        </w:rPr>
        <w:t xml:space="preserve"> analyse</w:t>
      </w:r>
      <w:r>
        <w:rPr>
          <w:rFonts w:ascii="Arial" w:hAnsi="Arial" w:cs="Arial"/>
        </w:rPr>
        <w:t>s</w:t>
      </w:r>
      <w:r w:rsidR="00F659B7" w:rsidRPr="4D26A588">
        <w:rPr>
          <w:rFonts w:ascii="Arial" w:hAnsi="Arial" w:cs="Arial"/>
        </w:rPr>
        <w:t xml:space="preserve"> behaviour records relating to bullying</w:t>
      </w:r>
      <w:r w:rsidR="00334D1F" w:rsidRPr="4D26A588">
        <w:rPr>
          <w:rFonts w:ascii="Arial" w:hAnsi="Arial" w:cs="Arial"/>
        </w:rPr>
        <w:t>, discuss with the staff team monthly</w:t>
      </w:r>
      <w:r w:rsidR="00F659B7" w:rsidRPr="4D26A588">
        <w:rPr>
          <w:rFonts w:ascii="Arial" w:hAnsi="Arial" w:cs="Arial"/>
        </w:rPr>
        <w:t xml:space="preserve"> and report</w:t>
      </w:r>
      <w:r>
        <w:rPr>
          <w:rFonts w:ascii="Arial" w:hAnsi="Arial" w:cs="Arial"/>
        </w:rPr>
        <w:t>s</w:t>
      </w:r>
      <w:r w:rsidR="00F659B7" w:rsidRPr="4D26A588">
        <w:rPr>
          <w:rFonts w:ascii="Arial" w:hAnsi="Arial" w:cs="Arial"/>
        </w:rPr>
        <w:t xml:space="preserve"> termly.</w:t>
      </w:r>
    </w:p>
    <w:p w14:paraId="0E27B00A" w14:textId="77777777" w:rsidR="00763D4A" w:rsidRDefault="00763D4A" w:rsidP="00346A92">
      <w:pPr>
        <w:rPr>
          <w:rFonts w:ascii="Arial" w:hAnsi="Arial" w:cs="Arial"/>
          <w:b/>
        </w:rPr>
      </w:pPr>
    </w:p>
    <w:p w14:paraId="7A80B2DA" w14:textId="77777777" w:rsidR="00C72FBA" w:rsidRPr="00A10FA0" w:rsidRDefault="006F0D91" w:rsidP="00346A92">
      <w:pPr>
        <w:rPr>
          <w:rFonts w:ascii="Arial" w:hAnsi="Arial" w:cs="Arial"/>
          <w:b/>
        </w:rPr>
      </w:pPr>
      <w:r w:rsidRPr="00A10FA0">
        <w:rPr>
          <w:rFonts w:ascii="Arial" w:hAnsi="Arial" w:cs="Arial"/>
          <w:b/>
        </w:rPr>
        <w:t>Links to other policies</w:t>
      </w:r>
    </w:p>
    <w:p w14:paraId="400385C1" w14:textId="77777777" w:rsidR="006F0D91" w:rsidRDefault="007472A0" w:rsidP="00346A92">
      <w:pPr>
        <w:rPr>
          <w:rFonts w:ascii="Arial" w:hAnsi="Arial" w:cs="Arial"/>
        </w:rPr>
      </w:pPr>
      <w:r w:rsidRPr="00A10FA0">
        <w:rPr>
          <w:rFonts w:ascii="Arial" w:hAnsi="Arial" w:cs="Arial"/>
        </w:rPr>
        <w:t>Behaviour Policy</w:t>
      </w:r>
    </w:p>
    <w:p w14:paraId="7138F200" w14:textId="77777777" w:rsidR="00763D4A" w:rsidRDefault="00763D4A" w:rsidP="00346A92">
      <w:pPr>
        <w:rPr>
          <w:rFonts w:ascii="Arial" w:hAnsi="Arial" w:cs="Arial"/>
        </w:rPr>
      </w:pPr>
      <w:r>
        <w:rPr>
          <w:rFonts w:ascii="Arial" w:hAnsi="Arial" w:cs="Arial"/>
        </w:rPr>
        <w:t>E-Safety Policy</w:t>
      </w:r>
    </w:p>
    <w:p w14:paraId="71ECC8CF" w14:textId="77777777" w:rsidR="00E74AD1" w:rsidRPr="00A10FA0" w:rsidRDefault="00E74AD1" w:rsidP="00346A92">
      <w:pPr>
        <w:rPr>
          <w:rFonts w:ascii="Arial" w:hAnsi="Arial" w:cs="Arial"/>
        </w:rPr>
      </w:pPr>
      <w:r>
        <w:rPr>
          <w:rFonts w:ascii="Arial" w:hAnsi="Arial" w:cs="Arial"/>
        </w:rPr>
        <w:t>Safeguarding – Child Protection Policy</w:t>
      </w:r>
    </w:p>
    <w:p w14:paraId="6EEB65B9" w14:textId="77777777" w:rsidR="006F0D91" w:rsidRDefault="00E74AD1" w:rsidP="00346A92">
      <w:pPr>
        <w:rPr>
          <w:rFonts w:ascii="Arial" w:hAnsi="Arial" w:cs="Arial"/>
        </w:rPr>
      </w:pPr>
      <w:r>
        <w:rPr>
          <w:rFonts w:ascii="Arial" w:hAnsi="Arial" w:cs="Arial"/>
        </w:rPr>
        <w:t>Safeguarding</w:t>
      </w:r>
      <w:r w:rsidR="007472A0" w:rsidRPr="00A10FA0">
        <w:rPr>
          <w:rFonts w:ascii="Arial" w:hAnsi="Arial" w:cs="Arial"/>
        </w:rPr>
        <w:t xml:space="preserve"> – </w:t>
      </w:r>
      <w:r w:rsidR="00763D4A">
        <w:rPr>
          <w:rFonts w:ascii="Arial" w:hAnsi="Arial" w:cs="Arial"/>
        </w:rPr>
        <w:t>Staff Code of Conduct</w:t>
      </w:r>
    </w:p>
    <w:p w14:paraId="641C2604" w14:textId="77777777" w:rsidR="007C4E45" w:rsidRPr="00A10FA0" w:rsidRDefault="007C4E45" w:rsidP="00346A92">
      <w:pPr>
        <w:rPr>
          <w:rFonts w:ascii="Arial" w:hAnsi="Arial" w:cs="Arial"/>
        </w:rPr>
      </w:pPr>
      <w:r>
        <w:rPr>
          <w:rFonts w:ascii="Arial" w:hAnsi="Arial" w:cs="Arial"/>
        </w:rPr>
        <w:t>Client Complaints Procedure</w:t>
      </w:r>
    </w:p>
    <w:p w14:paraId="60061E4C" w14:textId="77777777" w:rsidR="006F0D91" w:rsidRDefault="006F0D91" w:rsidP="00346A92">
      <w:pPr>
        <w:rPr>
          <w:rFonts w:ascii="Arial" w:hAnsi="Arial" w:cs="Arial"/>
        </w:rPr>
      </w:pPr>
    </w:p>
    <w:p w14:paraId="44EAFD9C" w14:textId="77777777" w:rsidR="00FD428F" w:rsidRDefault="00FD428F" w:rsidP="00346A92">
      <w:pPr>
        <w:rPr>
          <w:rFonts w:ascii="Arial" w:hAnsi="Arial" w:cs="Arial"/>
        </w:rPr>
        <w:sectPr w:rsidR="00FD428F" w:rsidSect="00A10FA0">
          <w:headerReference w:type="default" r:id="rId11"/>
          <w:footerReference w:type="default" r:id="rId12"/>
          <w:pgSz w:w="11906" w:h="16838"/>
          <w:pgMar w:top="720" w:right="720" w:bottom="720" w:left="720" w:header="567" w:footer="567" w:gutter="0"/>
          <w:cols w:space="708"/>
          <w:docGrid w:linePitch="360"/>
        </w:sectPr>
      </w:pPr>
    </w:p>
    <w:p w14:paraId="63607A32" w14:textId="77777777" w:rsidR="00110710" w:rsidRPr="00A10FA0" w:rsidRDefault="00213ADD" w:rsidP="00346A92">
      <w:pPr>
        <w:rPr>
          <w:rFonts w:ascii="Arial" w:hAnsi="Arial" w:cs="Arial"/>
        </w:rPr>
      </w:pPr>
      <w:r>
        <w:rPr>
          <w:noProof/>
          <w:lang w:eastAsia="en-GB"/>
        </w:rPr>
        <w:lastRenderedPageBreak/>
        <mc:AlternateContent>
          <mc:Choice Requires="wps">
            <w:drawing>
              <wp:anchor distT="0" distB="0" distL="114300" distR="114300" simplePos="0" relativeHeight="251655680" behindDoc="0" locked="0" layoutInCell="1" allowOverlap="1" wp14:anchorId="05CC33C9" wp14:editId="05EB6710">
                <wp:simplePos x="0" y="0"/>
                <wp:positionH relativeFrom="column">
                  <wp:posOffset>818147</wp:posOffset>
                </wp:positionH>
                <wp:positionV relativeFrom="paragraph">
                  <wp:posOffset>-280904</wp:posOffset>
                </wp:positionV>
                <wp:extent cx="5732145" cy="88793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887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0D8D24F" w14:textId="0D5363E4" w:rsidR="00213ADD" w:rsidRPr="00657D53" w:rsidRDefault="00213ADD" w:rsidP="00FD428F">
                            <w:pPr>
                              <w:widowControl w:val="0"/>
                              <w:spacing w:after="0" w:line="300" w:lineRule="auto"/>
                              <w:jc w:val="center"/>
                              <w:rPr>
                                <w:rFonts w:ascii="Gill Sans Std" w:hAnsi="Gill Sans MT"/>
                                <w:b/>
                                <w:color w:val="215868"/>
                                <w:sz w:val="40"/>
                                <w:szCs w:val="32"/>
                              </w:rPr>
                            </w:pPr>
                            <w:r w:rsidRPr="00657D53">
                              <w:rPr>
                                <w:rFonts w:ascii="Gill Sans Std" w:hAnsi="Gill Sans MT"/>
                                <w:b/>
                                <w:color w:val="215868"/>
                                <w:sz w:val="40"/>
                                <w:szCs w:val="32"/>
                              </w:rPr>
                              <w:t xml:space="preserve">At </w:t>
                            </w:r>
                            <w:r w:rsidR="006D38F2">
                              <w:rPr>
                                <w:rFonts w:ascii="Gill Sans Std" w:hAnsi="Gill Sans MT"/>
                                <w:b/>
                                <w:color w:val="215868"/>
                                <w:sz w:val="40"/>
                                <w:szCs w:val="32"/>
                              </w:rPr>
                              <w:t>BLOS</w:t>
                            </w:r>
                            <w:r w:rsidRPr="00657D53">
                              <w:rPr>
                                <w:rFonts w:ascii="Gill Sans Std" w:hAnsi="Gill Sans MT"/>
                                <w:b/>
                                <w:color w:val="215868"/>
                                <w:sz w:val="40"/>
                                <w:szCs w:val="32"/>
                              </w:rPr>
                              <w:t xml:space="preserve"> we are committed to working together to create an environment where no form of bullying is tolerated.</w:t>
                            </w:r>
                          </w:p>
                          <w:p w14:paraId="4B94D5A5" w14:textId="77777777" w:rsidR="00213ADD" w:rsidRPr="00657D53" w:rsidRDefault="00213ADD" w:rsidP="00213ADD">
                            <w:pPr>
                              <w:widowControl w:val="0"/>
                              <w:spacing w:after="0" w:line="300" w:lineRule="auto"/>
                              <w:ind w:left="1276"/>
                              <w:rPr>
                                <w:rFonts w:ascii="Gill Sans Std" w:hAnsi="Gill Sans MT"/>
                                <w:color w:val="215868"/>
                                <w:sz w:val="27"/>
                                <w:szCs w:val="27"/>
                              </w:rPr>
                            </w:pPr>
                          </w:p>
                          <w:p w14:paraId="4FCB86D5" w14:textId="122DB393" w:rsidR="00213ADD" w:rsidRPr="00657D53" w:rsidRDefault="00393EEC" w:rsidP="00213ADD">
                            <w:pPr>
                              <w:widowControl w:val="0"/>
                              <w:spacing w:after="0" w:line="300" w:lineRule="auto"/>
                              <w:rPr>
                                <w:rFonts w:ascii="Arial" w:hAnsi="Arial" w:cs="Arial"/>
                                <w:color w:val="92D050"/>
                                <w:sz w:val="27"/>
                                <w:szCs w:val="27"/>
                              </w:rPr>
                            </w:pPr>
                            <w:r>
                              <w:rPr>
                                <w:rFonts w:ascii="Arial" w:hAnsi="Arial" w:cs="Arial"/>
                                <w:color w:val="92D050"/>
                                <w:sz w:val="27"/>
                                <w:szCs w:val="27"/>
                              </w:rPr>
                              <w:t>W</w:t>
                            </w:r>
                            <w:r w:rsidR="00213ADD" w:rsidRPr="00657D53">
                              <w:rPr>
                                <w:rFonts w:ascii="Arial" w:hAnsi="Arial" w:cs="Arial"/>
                                <w:color w:val="92D050"/>
                                <w:sz w:val="27"/>
                                <w:szCs w:val="27"/>
                              </w:rPr>
                              <w:t xml:space="preserve">e will: </w:t>
                            </w:r>
                          </w:p>
                          <w:p w14:paraId="58437947" w14:textId="6A925EF8" w:rsidR="00213ADD" w:rsidRPr="00657D53" w:rsidRDefault="00213ADD" w:rsidP="00213ADD">
                            <w:pPr>
                              <w:widowControl w:val="0"/>
                              <w:spacing w:after="0" w:line="300" w:lineRule="auto"/>
                              <w:ind w:left="567" w:hanging="567"/>
                              <w:rPr>
                                <w:rFonts w:ascii="Arial" w:hAnsi="Arial" w:cs="Arial"/>
                                <w:color w:val="000000"/>
                                <w:sz w:val="27"/>
                                <w:szCs w:val="27"/>
                              </w:rPr>
                            </w:pPr>
                            <w:r w:rsidRPr="00657D53">
                              <w:rPr>
                                <w:rFonts w:ascii="Arial" w:hAnsi="Arial" w:cs="Arial"/>
                                <w:sz w:val="27"/>
                                <w:szCs w:val="27"/>
                                <w:lang w:val="x-none"/>
                              </w:rPr>
                              <w:t></w:t>
                            </w:r>
                            <w:r w:rsidRPr="00657D53">
                              <w:rPr>
                                <w:rFonts w:ascii="Arial" w:hAnsi="Arial" w:cs="Arial"/>
                                <w:sz w:val="27"/>
                                <w:szCs w:val="27"/>
                              </w:rPr>
                              <w:t> Encourage and help</w:t>
                            </w:r>
                            <w:r w:rsidR="00393EEC">
                              <w:rPr>
                                <w:rFonts w:ascii="Arial" w:hAnsi="Arial" w:cs="Arial"/>
                                <w:sz w:val="27"/>
                                <w:szCs w:val="27"/>
                              </w:rPr>
                              <w:t xml:space="preserve"> our young people</w:t>
                            </w:r>
                            <w:r w:rsidRPr="00657D53">
                              <w:rPr>
                                <w:rFonts w:ascii="Arial" w:hAnsi="Arial" w:cs="Arial"/>
                                <w:sz w:val="27"/>
                                <w:szCs w:val="27"/>
                              </w:rPr>
                              <w:t xml:space="preserve"> to treat each other with respect and kindness.</w:t>
                            </w:r>
                          </w:p>
                          <w:p w14:paraId="569C6AF6" w14:textId="1DE25849"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xml:space="preserve"> Supervise </w:t>
                            </w:r>
                            <w:r w:rsidR="00393EEC">
                              <w:rPr>
                                <w:rFonts w:ascii="Arial" w:hAnsi="Arial" w:cs="Arial"/>
                                <w:sz w:val="27"/>
                                <w:szCs w:val="27"/>
                              </w:rPr>
                              <w:t>young people</w:t>
                            </w:r>
                            <w:r w:rsidRPr="00657D53">
                              <w:rPr>
                                <w:rFonts w:ascii="Arial" w:hAnsi="Arial" w:cs="Arial"/>
                                <w:sz w:val="27"/>
                                <w:szCs w:val="27"/>
                              </w:rPr>
                              <w:t xml:space="preserve"> at all times and challenge any bullying that we see or hear.</w:t>
                            </w:r>
                          </w:p>
                          <w:p w14:paraId="30E181C3"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Impose appropriate sanctions for bullying.</w:t>
                            </w:r>
                          </w:p>
                          <w:p w14:paraId="530E917B"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Record all incidents of bullying an if necessary, discuss concerns with parents / carers and schools.</w:t>
                            </w:r>
                          </w:p>
                          <w:p w14:paraId="1191C523"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Talk about bullying as part of our planned curriculum and at other times.</w:t>
                            </w:r>
                          </w:p>
                          <w:p w14:paraId="42201AB4"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xml:space="preserve"> Discuss, monitor and review our Anti-Bullying Policy on a regular basis. </w:t>
                            </w:r>
                          </w:p>
                          <w:p w14:paraId="6E7BEAA2" w14:textId="77777777" w:rsidR="00213ADD" w:rsidRPr="00657D53" w:rsidRDefault="00213ADD" w:rsidP="00213ADD">
                            <w:pPr>
                              <w:widowControl w:val="0"/>
                              <w:spacing w:after="0" w:line="300" w:lineRule="auto"/>
                              <w:rPr>
                                <w:rFonts w:ascii="Arial" w:hAnsi="Arial" w:cs="Arial"/>
                                <w:color w:val="215868"/>
                                <w:sz w:val="27"/>
                                <w:szCs w:val="27"/>
                              </w:rPr>
                            </w:pPr>
                            <w:r w:rsidRPr="00657D53">
                              <w:rPr>
                                <w:rFonts w:ascii="Arial" w:hAnsi="Arial" w:cs="Arial"/>
                                <w:color w:val="215868"/>
                                <w:sz w:val="27"/>
                                <w:szCs w:val="27"/>
                              </w:rPr>
                              <w:t> </w:t>
                            </w:r>
                          </w:p>
                          <w:p w14:paraId="522EFE07" w14:textId="77777777" w:rsidR="00213ADD" w:rsidRPr="00657D53" w:rsidRDefault="00213ADD" w:rsidP="00213ADD">
                            <w:pPr>
                              <w:widowControl w:val="0"/>
                              <w:spacing w:after="0" w:line="300" w:lineRule="auto"/>
                              <w:rPr>
                                <w:rFonts w:ascii="Arial" w:hAnsi="Arial" w:cs="Arial"/>
                                <w:color w:val="215868"/>
                                <w:sz w:val="27"/>
                                <w:szCs w:val="27"/>
                              </w:rPr>
                            </w:pPr>
                            <w:r w:rsidRPr="00657D53">
                              <w:rPr>
                                <w:rFonts w:ascii="Arial" w:hAnsi="Arial" w:cs="Arial"/>
                                <w:color w:val="215868"/>
                                <w:sz w:val="27"/>
                                <w:szCs w:val="27"/>
                              </w:rPr>
                              <w:t xml:space="preserve">If you feel you are being </w:t>
                            </w:r>
                            <w:proofErr w:type="gramStart"/>
                            <w:r w:rsidRPr="00657D53">
                              <w:rPr>
                                <w:rFonts w:ascii="Arial" w:hAnsi="Arial" w:cs="Arial"/>
                                <w:color w:val="215868"/>
                                <w:sz w:val="27"/>
                                <w:szCs w:val="27"/>
                              </w:rPr>
                              <w:t>bullied</w:t>
                            </w:r>
                            <w:proofErr w:type="gramEnd"/>
                            <w:r w:rsidRPr="00657D53">
                              <w:rPr>
                                <w:rFonts w:ascii="Arial" w:hAnsi="Arial" w:cs="Arial"/>
                                <w:color w:val="215868"/>
                                <w:sz w:val="27"/>
                                <w:szCs w:val="27"/>
                              </w:rPr>
                              <w:t xml:space="preserve"> you can:</w:t>
                            </w:r>
                          </w:p>
                          <w:p w14:paraId="206B2B3B" w14:textId="77777777" w:rsidR="00213ADD" w:rsidRPr="00657D53" w:rsidRDefault="00213ADD" w:rsidP="00213ADD">
                            <w:pPr>
                              <w:widowControl w:val="0"/>
                              <w:spacing w:after="0" w:line="300" w:lineRule="auto"/>
                              <w:ind w:left="567" w:hanging="567"/>
                              <w:rPr>
                                <w:rFonts w:ascii="Arial" w:hAnsi="Arial" w:cs="Arial"/>
                                <w:color w:val="000000"/>
                                <w:sz w:val="27"/>
                                <w:szCs w:val="27"/>
                              </w:rPr>
                            </w:pPr>
                            <w:r w:rsidRPr="00657D53">
                              <w:rPr>
                                <w:rFonts w:ascii="Arial" w:hAnsi="Arial" w:cs="Arial"/>
                                <w:sz w:val="27"/>
                                <w:szCs w:val="27"/>
                                <w:lang w:val="x-none"/>
                              </w:rPr>
                              <w:t></w:t>
                            </w:r>
                            <w:r w:rsidRPr="00657D53">
                              <w:rPr>
                                <w:rFonts w:ascii="Arial" w:hAnsi="Arial" w:cs="Arial"/>
                                <w:sz w:val="27"/>
                                <w:szCs w:val="27"/>
                              </w:rPr>
                              <w:t> Speak directly to any member of staff at any time</w:t>
                            </w:r>
                          </w:p>
                          <w:p w14:paraId="1178FAC7" w14:textId="771601A6"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Let us know in confidence, that you have a concern that you want to discuss</w:t>
                            </w:r>
                            <w:r w:rsidR="00084C72" w:rsidRPr="00657D53">
                              <w:rPr>
                                <w:rFonts w:ascii="Arial" w:hAnsi="Arial" w:cs="Arial"/>
                                <w:sz w:val="27"/>
                                <w:szCs w:val="27"/>
                              </w:rPr>
                              <w:t>.</w:t>
                            </w:r>
                          </w:p>
                          <w:p w14:paraId="63E4A9CD" w14:textId="77777777" w:rsidR="00213ADD" w:rsidRPr="00657D53" w:rsidRDefault="00213ADD" w:rsidP="00213ADD">
                            <w:pPr>
                              <w:widowControl w:val="0"/>
                              <w:spacing w:after="0" w:line="300" w:lineRule="auto"/>
                              <w:rPr>
                                <w:rFonts w:ascii="Arial" w:hAnsi="Arial" w:cs="Arial"/>
                                <w:color w:val="92D050"/>
                                <w:sz w:val="27"/>
                                <w:szCs w:val="27"/>
                              </w:rPr>
                            </w:pPr>
                            <w:r w:rsidRPr="00657D53">
                              <w:rPr>
                                <w:rFonts w:ascii="Arial" w:hAnsi="Arial" w:cs="Arial"/>
                                <w:color w:val="92D050"/>
                                <w:sz w:val="27"/>
                                <w:szCs w:val="27"/>
                              </w:rPr>
                              <w:t> </w:t>
                            </w:r>
                          </w:p>
                          <w:p w14:paraId="167DAD60" w14:textId="77777777" w:rsidR="00213ADD" w:rsidRPr="00657D53" w:rsidRDefault="00213ADD" w:rsidP="00213ADD">
                            <w:pPr>
                              <w:widowControl w:val="0"/>
                              <w:spacing w:after="0" w:line="300" w:lineRule="auto"/>
                              <w:rPr>
                                <w:rFonts w:ascii="Arial" w:hAnsi="Arial" w:cs="Arial"/>
                                <w:color w:val="92D050"/>
                                <w:sz w:val="27"/>
                                <w:szCs w:val="27"/>
                              </w:rPr>
                            </w:pPr>
                            <w:r w:rsidRPr="00657D53">
                              <w:rPr>
                                <w:rFonts w:ascii="Arial" w:hAnsi="Arial" w:cs="Arial"/>
                                <w:color w:val="92D050"/>
                                <w:sz w:val="27"/>
                                <w:szCs w:val="27"/>
                              </w:rPr>
                              <w:t xml:space="preserve">If you tell </w:t>
                            </w:r>
                            <w:proofErr w:type="gramStart"/>
                            <w:r w:rsidRPr="00657D53">
                              <w:rPr>
                                <w:rFonts w:ascii="Arial" w:hAnsi="Arial" w:cs="Arial"/>
                                <w:color w:val="92D050"/>
                                <w:sz w:val="27"/>
                                <w:szCs w:val="27"/>
                              </w:rPr>
                              <w:t>us</w:t>
                            </w:r>
                            <w:proofErr w:type="gramEnd"/>
                            <w:r w:rsidRPr="00657D53">
                              <w:rPr>
                                <w:rFonts w:ascii="Arial" w:hAnsi="Arial" w:cs="Arial"/>
                                <w:color w:val="92D050"/>
                                <w:sz w:val="27"/>
                                <w:szCs w:val="27"/>
                              </w:rPr>
                              <w:t xml:space="preserve"> you are being bullied, we will:</w:t>
                            </w:r>
                          </w:p>
                          <w:p w14:paraId="2D8F9983" w14:textId="77777777" w:rsidR="00213ADD" w:rsidRPr="00334D1F" w:rsidRDefault="00213ADD" w:rsidP="00334D1F">
                            <w:pPr>
                              <w:widowControl w:val="0"/>
                              <w:spacing w:after="0" w:line="300" w:lineRule="auto"/>
                              <w:ind w:left="567" w:hanging="567"/>
                              <w:rPr>
                                <w:rFonts w:ascii="Arial" w:hAnsi="Arial" w:cs="Arial"/>
                                <w:color w:val="000000"/>
                                <w:sz w:val="27"/>
                                <w:szCs w:val="27"/>
                              </w:rPr>
                            </w:pPr>
                            <w:r w:rsidRPr="00657D53">
                              <w:rPr>
                                <w:rFonts w:ascii="Arial" w:hAnsi="Arial" w:cs="Arial"/>
                                <w:sz w:val="27"/>
                                <w:szCs w:val="27"/>
                                <w:lang w:val="x-none"/>
                              </w:rPr>
                              <w:t></w:t>
                            </w:r>
                            <w:r w:rsidRPr="00657D53">
                              <w:rPr>
                                <w:rFonts w:ascii="Arial" w:hAnsi="Arial" w:cs="Arial"/>
                                <w:sz w:val="27"/>
                                <w:szCs w:val="27"/>
                              </w:rPr>
                              <w:t xml:space="preserve"> Deal with all bullying concerns quickly, sensitively and effectively, and help </w:t>
                            </w:r>
                            <w:r w:rsidR="00FA08C5" w:rsidRPr="00657D53">
                              <w:rPr>
                                <w:rFonts w:ascii="Arial" w:hAnsi="Arial" w:cs="Arial"/>
                                <w:sz w:val="27"/>
                                <w:szCs w:val="27"/>
                              </w:rPr>
                              <w:t xml:space="preserve">ensure </w:t>
                            </w:r>
                            <w:r w:rsidRPr="00657D53">
                              <w:rPr>
                                <w:rFonts w:ascii="Arial" w:hAnsi="Arial" w:cs="Arial"/>
                                <w:sz w:val="27"/>
                                <w:szCs w:val="27"/>
                              </w:rPr>
                              <w:t>that the bullying does not continue.</w:t>
                            </w:r>
                          </w:p>
                          <w:p w14:paraId="6A207258"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Support you while the issue is being dealt with and afterwards.</w:t>
                            </w:r>
                          </w:p>
                          <w:p w14:paraId="4F6584BE" w14:textId="77777777" w:rsidR="00213ADD" w:rsidRPr="00657D53" w:rsidRDefault="00213ADD" w:rsidP="00213ADD">
                            <w:pPr>
                              <w:widowControl w:val="0"/>
                              <w:spacing w:after="0" w:line="300" w:lineRule="auto"/>
                              <w:rPr>
                                <w:rFonts w:ascii="Arial" w:hAnsi="Arial" w:cs="Arial"/>
                                <w:sz w:val="27"/>
                                <w:szCs w:val="27"/>
                              </w:rPr>
                            </w:pPr>
                            <w:r w:rsidRPr="00657D53">
                              <w:rPr>
                                <w:rFonts w:ascii="Arial" w:hAnsi="Arial" w:cs="Arial"/>
                                <w:sz w:val="27"/>
                                <w:szCs w:val="27"/>
                              </w:rPr>
                              <w:t> </w:t>
                            </w:r>
                          </w:p>
                          <w:p w14:paraId="4DEF5FE4" w14:textId="77777777" w:rsidR="00213ADD" w:rsidRPr="00657D53" w:rsidRDefault="00213ADD" w:rsidP="00213ADD">
                            <w:pPr>
                              <w:widowControl w:val="0"/>
                              <w:spacing w:after="0" w:line="300" w:lineRule="auto"/>
                              <w:rPr>
                                <w:rFonts w:ascii="Arial" w:hAnsi="Arial" w:cs="Arial"/>
                                <w:sz w:val="27"/>
                                <w:szCs w:val="27"/>
                              </w:rPr>
                            </w:pPr>
                            <w:r w:rsidRPr="00657D53">
                              <w:rPr>
                                <w:rFonts w:ascii="Arial" w:hAnsi="Arial" w:cs="Arial"/>
                                <w:sz w:val="27"/>
                                <w:szCs w:val="27"/>
                              </w:rPr>
                              <w:t xml:space="preserve">If a parent / carer or school has a concern about bullying, they can contact us </w:t>
                            </w:r>
                            <w:r w:rsidR="008513AF" w:rsidRPr="00657D53">
                              <w:rPr>
                                <w:rFonts w:ascii="Arial" w:hAnsi="Arial" w:cs="Arial"/>
                                <w:sz w:val="27"/>
                                <w:szCs w:val="27"/>
                              </w:rPr>
                              <w:t>t</w:t>
                            </w:r>
                            <w:r w:rsidRPr="00657D53">
                              <w:rPr>
                                <w:rFonts w:ascii="Arial" w:hAnsi="Arial" w:cs="Arial"/>
                                <w:sz w:val="27"/>
                                <w:szCs w:val="27"/>
                              </w:rPr>
                              <w:t xml:space="preserve">o discuss it at any time.  All concerns will be dealt with in line with our Anti-Bullying Policy, copies of which are available on request.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C33C9" id="_x0000_t202" coordsize="21600,21600" o:spt="202" path="m,l,21600r21600,l21600,xe">
                <v:stroke joinstyle="miter"/>
                <v:path gradientshapeok="t" o:connecttype="rect"/>
              </v:shapetype>
              <v:shape id="Text Box 6" o:spid="_x0000_s1026" type="#_x0000_t202" style="position:absolute;margin-left:64.4pt;margin-top:-22.1pt;width:451.35pt;height:69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" filled="f" stroked="f" insetpen="t">
                <v:textbox>
                  <w:txbxContent>
                    <w:p w14:paraId="10D8D24F" w14:textId="0D5363E4" w:rsidR="00213ADD" w:rsidRPr="00657D53" w:rsidRDefault="00213ADD" w:rsidP="00FD428F">
                      <w:pPr>
                        <w:widowControl w:val="0"/>
                        <w:spacing w:after="0" w:line="300" w:lineRule="auto"/>
                        <w:jc w:val="center"/>
                        <w:rPr>
                          <w:rFonts w:ascii="Gill Sans Std" w:hAnsi="Gill Sans MT"/>
                          <w:b/>
                          <w:color w:val="215868"/>
                          <w:sz w:val="40"/>
                          <w:szCs w:val="32"/>
                        </w:rPr>
                      </w:pPr>
                      <w:r w:rsidRPr="00657D53">
                        <w:rPr>
                          <w:rFonts w:ascii="Gill Sans Std" w:hAnsi="Gill Sans MT"/>
                          <w:b/>
                          <w:color w:val="215868"/>
                          <w:sz w:val="40"/>
                          <w:szCs w:val="32"/>
                        </w:rPr>
                        <w:t xml:space="preserve">At </w:t>
                      </w:r>
                      <w:r w:rsidR="006D38F2">
                        <w:rPr>
                          <w:rFonts w:ascii="Gill Sans Std" w:hAnsi="Gill Sans MT"/>
                          <w:b/>
                          <w:color w:val="215868"/>
                          <w:sz w:val="40"/>
                          <w:szCs w:val="32"/>
                        </w:rPr>
                        <w:t>BLOS</w:t>
                      </w:r>
                      <w:r w:rsidRPr="00657D53">
                        <w:rPr>
                          <w:rFonts w:ascii="Gill Sans Std" w:hAnsi="Gill Sans MT"/>
                          <w:b/>
                          <w:color w:val="215868"/>
                          <w:sz w:val="40"/>
                          <w:szCs w:val="32"/>
                        </w:rPr>
                        <w:t xml:space="preserve"> we are committed to working together to create an environment where no form of bullying is tolerated.</w:t>
                      </w:r>
                    </w:p>
                    <w:p w14:paraId="4B94D5A5" w14:textId="77777777" w:rsidR="00213ADD" w:rsidRPr="00657D53" w:rsidRDefault="00213ADD" w:rsidP="00213ADD">
                      <w:pPr>
                        <w:widowControl w:val="0"/>
                        <w:spacing w:after="0" w:line="300" w:lineRule="auto"/>
                        <w:ind w:left="1276"/>
                        <w:rPr>
                          <w:rFonts w:ascii="Gill Sans Std" w:hAnsi="Gill Sans MT"/>
                          <w:color w:val="215868"/>
                          <w:sz w:val="27"/>
                          <w:szCs w:val="27"/>
                        </w:rPr>
                      </w:pPr>
                    </w:p>
                    <w:p w14:paraId="4FCB86D5" w14:textId="122DB393" w:rsidR="00213ADD" w:rsidRPr="00657D53" w:rsidRDefault="00393EEC" w:rsidP="00213ADD">
                      <w:pPr>
                        <w:widowControl w:val="0"/>
                        <w:spacing w:after="0" w:line="300" w:lineRule="auto"/>
                        <w:rPr>
                          <w:rFonts w:ascii="Arial" w:hAnsi="Arial" w:cs="Arial"/>
                          <w:color w:val="92D050"/>
                          <w:sz w:val="27"/>
                          <w:szCs w:val="27"/>
                        </w:rPr>
                      </w:pPr>
                      <w:r>
                        <w:rPr>
                          <w:rFonts w:ascii="Arial" w:hAnsi="Arial" w:cs="Arial"/>
                          <w:color w:val="92D050"/>
                          <w:sz w:val="27"/>
                          <w:szCs w:val="27"/>
                        </w:rPr>
                        <w:t>W</w:t>
                      </w:r>
                      <w:r w:rsidR="00213ADD" w:rsidRPr="00657D53">
                        <w:rPr>
                          <w:rFonts w:ascii="Arial" w:hAnsi="Arial" w:cs="Arial"/>
                          <w:color w:val="92D050"/>
                          <w:sz w:val="27"/>
                          <w:szCs w:val="27"/>
                        </w:rPr>
                        <w:t xml:space="preserve">e will: </w:t>
                      </w:r>
                    </w:p>
                    <w:p w14:paraId="58437947" w14:textId="6A925EF8" w:rsidR="00213ADD" w:rsidRPr="00657D53" w:rsidRDefault="00213ADD" w:rsidP="00213ADD">
                      <w:pPr>
                        <w:widowControl w:val="0"/>
                        <w:spacing w:after="0" w:line="300" w:lineRule="auto"/>
                        <w:ind w:left="567" w:hanging="567"/>
                        <w:rPr>
                          <w:rFonts w:ascii="Arial" w:hAnsi="Arial" w:cs="Arial"/>
                          <w:color w:val="000000"/>
                          <w:sz w:val="27"/>
                          <w:szCs w:val="27"/>
                        </w:rPr>
                      </w:pPr>
                      <w:r w:rsidRPr="00657D53">
                        <w:rPr>
                          <w:rFonts w:ascii="Arial" w:hAnsi="Arial" w:cs="Arial"/>
                          <w:sz w:val="27"/>
                          <w:szCs w:val="27"/>
                          <w:lang w:val="x-none"/>
                        </w:rPr>
                        <w:t></w:t>
                      </w:r>
                      <w:r w:rsidRPr="00657D53">
                        <w:rPr>
                          <w:rFonts w:ascii="Arial" w:hAnsi="Arial" w:cs="Arial"/>
                          <w:sz w:val="27"/>
                          <w:szCs w:val="27"/>
                        </w:rPr>
                        <w:t> Encourage and help</w:t>
                      </w:r>
                      <w:r w:rsidR="00393EEC">
                        <w:rPr>
                          <w:rFonts w:ascii="Arial" w:hAnsi="Arial" w:cs="Arial"/>
                          <w:sz w:val="27"/>
                          <w:szCs w:val="27"/>
                        </w:rPr>
                        <w:t xml:space="preserve"> our young people</w:t>
                      </w:r>
                      <w:r w:rsidRPr="00657D53">
                        <w:rPr>
                          <w:rFonts w:ascii="Arial" w:hAnsi="Arial" w:cs="Arial"/>
                          <w:sz w:val="27"/>
                          <w:szCs w:val="27"/>
                        </w:rPr>
                        <w:t xml:space="preserve"> to treat each other with respect and kindness.</w:t>
                      </w:r>
                    </w:p>
                    <w:p w14:paraId="569C6AF6" w14:textId="1DE25849"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xml:space="preserve"> Supervise </w:t>
                      </w:r>
                      <w:r w:rsidR="00393EEC">
                        <w:rPr>
                          <w:rFonts w:ascii="Arial" w:hAnsi="Arial" w:cs="Arial"/>
                          <w:sz w:val="27"/>
                          <w:szCs w:val="27"/>
                        </w:rPr>
                        <w:t>young people</w:t>
                      </w:r>
                      <w:r w:rsidRPr="00657D53">
                        <w:rPr>
                          <w:rFonts w:ascii="Arial" w:hAnsi="Arial" w:cs="Arial"/>
                          <w:sz w:val="27"/>
                          <w:szCs w:val="27"/>
                        </w:rPr>
                        <w:t xml:space="preserve"> at all times and challenge any bullying that we see or hear.</w:t>
                      </w:r>
                    </w:p>
                    <w:p w14:paraId="30E181C3"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Impose appropriate sanctions for bullying.</w:t>
                      </w:r>
                    </w:p>
                    <w:p w14:paraId="530E917B"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Record all incidents of bullying an if necessary, discuss concerns with parents / carers and schools.</w:t>
                      </w:r>
                    </w:p>
                    <w:p w14:paraId="1191C523"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Talk about bullying as part of our planned curriculum and at other times.</w:t>
                      </w:r>
                    </w:p>
                    <w:p w14:paraId="42201AB4"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xml:space="preserve"> Discuss, monitor and review our Anti-Bullying Policy on a regular basis. </w:t>
                      </w:r>
                    </w:p>
                    <w:p w14:paraId="6E7BEAA2" w14:textId="77777777" w:rsidR="00213ADD" w:rsidRPr="00657D53" w:rsidRDefault="00213ADD" w:rsidP="00213ADD">
                      <w:pPr>
                        <w:widowControl w:val="0"/>
                        <w:spacing w:after="0" w:line="300" w:lineRule="auto"/>
                        <w:rPr>
                          <w:rFonts w:ascii="Arial" w:hAnsi="Arial" w:cs="Arial"/>
                          <w:color w:val="215868"/>
                          <w:sz w:val="27"/>
                          <w:szCs w:val="27"/>
                        </w:rPr>
                      </w:pPr>
                      <w:r w:rsidRPr="00657D53">
                        <w:rPr>
                          <w:rFonts w:ascii="Arial" w:hAnsi="Arial" w:cs="Arial"/>
                          <w:color w:val="215868"/>
                          <w:sz w:val="27"/>
                          <w:szCs w:val="27"/>
                        </w:rPr>
                        <w:t> </w:t>
                      </w:r>
                    </w:p>
                    <w:p w14:paraId="522EFE07" w14:textId="77777777" w:rsidR="00213ADD" w:rsidRPr="00657D53" w:rsidRDefault="00213ADD" w:rsidP="00213ADD">
                      <w:pPr>
                        <w:widowControl w:val="0"/>
                        <w:spacing w:after="0" w:line="300" w:lineRule="auto"/>
                        <w:rPr>
                          <w:rFonts w:ascii="Arial" w:hAnsi="Arial" w:cs="Arial"/>
                          <w:color w:val="215868"/>
                          <w:sz w:val="27"/>
                          <w:szCs w:val="27"/>
                        </w:rPr>
                      </w:pPr>
                      <w:r w:rsidRPr="00657D53">
                        <w:rPr>
                          <w:rFonts w:ascii="Arial" w:hAnsi="Arial" w:cs="Arial"/>
                          <w:color w:val="215868"/>
                          <w:sz w:val="27"/>
                          <w:szCs w:val="27"/>
                        </w:rPr>
                        <w:t xml:space="preserve">If you feel you are being </w:t>
                      </w:r>
                      <w:proofErr w:type="gramStart"/>
                      <w:r w:rsidRPr="00657D53">
                        <w:rPr>
                          <w:rFonts w:ascii="Arial" w:hAnsi="Arial" w:cs="Arial"/>
                          <w:color w:val="215868"/>
                          <w:sz w:val="27"/>
                          <w:szCs w:val="27"/>
                        </w:rPr>
                        <w:t>bullied</w:t>
                      </w:r>
                      <w:proofErr w:type="gramEnd"/>
                      <w:r w:rsidRPr="00657D53">
                        <w:rPr>
                          <w:rFonts w:ascii="Arial" w:hAnsi="Arial" w:cs="Arial"/>
                          <w:color w:val="215868"/>
                          <w:sz w:val="27"/>
                          <w:szCs w:val="27"/>
                        </w:rPr>
                        <w:t xml:space="preserve"> you can:</w:t>
                      </w:r>
                    </w:p>
                    <w:p w14:paraId="206B2B3B" w14:textId="77777777" w:rsidR="00213ADD" w:rsidRPr="00657D53" w:rsidRDefault="00213ADD" w:rsidP="00213ADD">
                      <w:pPr>
                        <w:widowControl w:val="0"/>
                        <w:spacing w:after="0" w:line="300" w:lineRule="auto"/>
                        <w:ind w:left="567" w:hanging="567"/>
                        <w:rPr>
                          <w:rFonts w:ascii="Arial" w:hAnsi="Arial" w:cs="Arial"/>
                          <w:color w:val="000000"/>
                          <w:sz w:val="27"/>
                          <w:szCs w:val="27"/>
                        </w:rPr>
                      </w:pPr>
                      <w:r w:rsidRPr="00657D53">
                        <w:rPr>
                          <w:rFonts w:ascii="Arial" w:hAnsi="Arial" w:cs="Arial"/>
                          <w:sz w:val="27"/>
                          <w:szCs w:val="27"/>
                          <w:lang w:val="x-none"/>
                        </w:rPr>
                        <w:t></w:t>
                      </w:r>
                      <w:r w:rsidRPr="00657D53">
                        <w:rPr>
                          <w:rFonts w:ascii="Arial" w:hAnsi="Arial" w:cs="Arial"/>
                          <w:sz w:val="27"/>
                          <w:szCs w:val="27"/>
                        </w:rPr>
                        <w:t> Speak directly to any member of staff at any time</w:t>
                      </w:r>
                    </w:p>
                    <w:p w14:paraId="1178FAC7" w14:textId="771601A6"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Let us know in confidence, that you have a concern that you want to discuss</w:t>
                      </w:r>
                      <w:r w:rsidR="00084C72" w:rsidRPr="00657D53">
                        <w:rPr>
                          <w:rFonts w:ascii="Arial" w:hAnsi="Arial" w:cs="Arial"/>
                          <w:sz w:val="27"/>
                          <w:szCs w:val="27"/>
                        </w:rPr>
                        <w:t>.</w:t>
                      </w:r>
                    </w:p>
                    <w:p w14:paraId="63E4A9CD" w14:textId="77777777" w:rsidR="00213ADD" w:rsidRPr="00657D53" w:rsidRDefault="00213ADD" w:rsidP="00213ADD">
                      <w:pPr>
                        <w:widowControl w:val="0"/>
                        <w:spacing w:after="0" w:line="300" w:lineRule="auto"/>
                        <w:rPr>
                          <w:rFonts w:ascii="Arial" w:hAnsi="Arial" w:cs="Arial"/>
                          <w:color w:val="92D050"/>
                          <w:sz w:val="27"/>
                          <w:szCs w:val="27"/>
                        </w:rPr>
                      </w:pPr>
                      <w:r w:rsidRPr="00657D53">
                        <w:rPr>
                          <w:rFonts w:ascii="Arial" w:hAnsi="Arial" w:cs="Arial"/>
                          <w:color w:val="92D050"/>
                          <w:sz w:val="27"/>
                          <w:szCs w:val="27"/>
                        </w:rPr>
                        <w:t> </w:t>
                      </w:r>
                    </w:p>
                    <w:p w14:paraId="167DAD60" w14:textId="77777777" w:rsidR="00213ADD" w:rsidRPr="00657D53" w:rsidRDefault="00213ADD" w:rsidP="00213ADD">
                      <w:pPr>
                        <w:widowControl w:val="0"/>
                        <w:spacing w:after="0" w:line="300" w:lineRule="auto"/>
                        <w:rPr>
                          <w:rFonts w:ascii="Arial" w:hAnsi="Arial" w:cs="Arial"/>
                          <w:color w:val="92D050"/>
                          <w:sz w:val="27"/>
                          <w:szCs w:val="27"/>
                        </w:rPr>
                      </w:pPr>
                      <w:r w:rsidRPr="00657D53">
                        <w:rPr>
                          <w:rFonts w:ascii="Arial" w:hAnsi="Arial" w:cs="Arial"/>
                          <w:color w:val="92D050"/>
                          <w:sz w:val="27"/>
                          <w:szCs w:val="27"/>
                        </w:rPr>
                        <w:t xml:space="preserve">If you tell </w:t>
                      </w:r>
                      <w:proofErr w:type="gramStart"/>
                      <w:r w:rsidRPr="00657D53">
                        <w:rPr>
                          <w:rFonts w:ascii="Arial" w:hAnsi="Arial" w:cs="Arial"/>
                          <w:color w:val="92D050"/>
                          <w:sz w:val="27"/>
                          <w:szCs w:val="27"/>
                        </w:rPr>
                        <w:t>us</w:t>
                      </w:r>
                      <w:proofErr w:type="gramEnd"/>
                      <w:r w:rsidRPr="00657D53">
                        <w:rPr>
                          <w:rFonts w:ascii="Arial" w:hAnsi="Arial" w:cs="Arial"/>
                          <w:color w:val="92D050"/>
                          <w:sz w:val="27"/>
                          <w:szCs w:val="27"/>
                        </w:rPr>
                        <w:t xml:space="preserve"> you are being bullied, we will:</w:t>
                      </w:r>
                    </w:p>
                    <w:p w14:paraId="2D8F9983" w14:textId="77777777" w:rsidR="00213ADD" w:rsidRPr="00334D1F" w:rsidRDefault="00213ADD" w:rsidP="00334D1F">
                      <w:pPr>
                        <w:widowControl w:val="0"/>
                        <w:spacing w:after="0" w:line="300" w:lineRule="auto"/>
                        <w:ind w:left="567" w:hanging="567"/>
                        <w:rPr>
                          <w:rFonts w:ascii="Arial" w:hAnsi="Arial" w:cs="Arial"/>
                          <w:color w:val="000000"/>
                          <w:sz w:val="27"/>
                          <w:szCs w:val="27"/>
                        </w:rPr>
                      </w:pPr>
                      <w:r w:rsidRPr="00657D53">
                        <w:rPr>
                          <w:rFonts w:ascii="Arial" w:hAnsi="Arial" w:cs="Arial"/>
                          <w:sz w:val="27"/>
                          <w:szCs w:val="27"/>
                          <w:lang w:val="x-none"/>
                        </w:rPr>
                        <w:t></w:t>
                      </w:r>
                      <w:r w:rsidRPr="00657D53">
                        <w:rPr>
                          <w:rFonts w:ascii="Arial" w:hAnsi="Arial" w:cs="Arial"/>
                          <w:sz w:val="27"/>
                          <w:szCs w:val="27"/>
                        </w:rPr>
                        <w:t xml:space="preserve"> Deal with all bullying concerns quickly, sensitively and effectively, and help </w:t>
                      </w:r>
                      <w:r w:rsidR="00FA08C5" w:rsidRPr="00657D53">
                        <w:rPr>
                          <w:rFonts w:ascii="Arial" w:hAnsi="Arial" w:cs="Arial"/>
                          <w:sz w:val="27"/>
                          <w:szCs w:val="27"/>
                        </w:rPr>
                        <w:t xml:space="preserve">ensure </w:t>
                      </w:r>
                      <w:r w:rsidRPr="00657D53">
                        <w:rPr>
                          <w:rFonts w:ascii="Arial" w:hAnsi="Arial" w:cs="Arial"/>
                          <w:sz w:val="27"/>
                          <w:szCs w:val="27"/>
                        </w:rPr>
                        <w:t>that the bullying does not continue.</w:t>
                      </w:r>
                    </w:p>
                    <w:p w14:paraId="6A207258" w14:textId="77777777" w:rsidR="00213ADD" w:rsidRPr="00657D53" w:rsidRDefault="00213ADD" w:rsidP="00213ADD">
                      <w:pPr>
                        <w:widowControl w:val="0"/>
                        <w:spacing w:after="0" w:line="300" w:lineRule="auto"/>
                        <w:ind w:left="567" w:hanging="567"/>
                        <w:rPr>
                          <w:rFonts w:ascii="Arial" w:hAnsi="Arial" w:cs="Arial"/>
                          <w:sz w:val="27"/>
                          <w:szCs w:val="27"/>
                        </w:rPr>
                      </w:pPr>
                      <w:r w:rsidRPr="00657D53">
                        <w:rPr>
                          <w:rFonts w:ascii="Arial" w:hAnsi="Arial" w:cs="Arial"/>
                          <w:sz w:val="27"/>
                          <w:szCs w:val="27"/>
                          <w:lang w:val="x-none"/>
                        </w:rPr>
                        <w:t></w:t>
                      </w:r>
                      <w:r w:rsidRPr="00657D53">
                        <w:rPr>
                          <w:rFonts w:ascii="Arial" w:hAnsi="Arial" w:cs="Arial"/>
                          <w:sz w:val="27"/>
                          <w:szCs w:val="27"/>
                        </w:rPr>
                        <w:t> Support you while the issue is being dealt with and afterwards.</w:t>
                      </w:r>
                    </w:p>
                    <w:p w14:paraId="4F6584BE" w14:textId="77777777" w:rsidR="00213ADD" w:rsidRPr="00657D53" w:rsidRDefault="00213ADD" w:rsidP="00213ADD">
                      <w:pPr>
                        <w:widowControl w:val="0"/>
                        <w:spacing w:after="0" w:line="300" w:lineRule="auto"/>
                        <w:rPr>
                          <w:rFonts w:ascii="Arial" w:hAnsi="Arial" w:cs="Arial"/>
                          <w:sz w:val="27"/>
                          <w:szCs w:val="27"/>
                        </w:rPr>
                      </w:pPr>
                      <w:r w:rsidRPr="00657D53">
                        <w:rPr>
                          <w:rFonts w:ascii="Arial" w:hAnsi="Arial" w:cs="Arial"/>
                          <w:sz w:val="27"/>
                          <w:szCs w:val="27"/>
                        </w:rPr>
                        <w:t> </w:t>
                      </w:r>
                    </w:p>
                    <w:p w14:paraId="4DEF5FE4" w14:textId="77777777" w:rsidR="00213ADD" w:rsidRPr="00657D53" w:rsidRDefault="00213ADD" w:rsidP="00213ADD">
                      <w:pPr>
                        <w:widowControl w:val="0"/>
                        <w:spacing w:after="0" w:line="300" w:lineRule="auto"/>
                        <w:rPr>
                          <w:rFonts w:ascii="Arial" w:hAnsi="Arial" w:cs="Arial"/>
                          <w:sz w:val="27"/>
                          <w:szCs w:val="27"/>
                        </w:rPr>
                      </w:pPr>
                      <w:r w:rsidRPr="00657D53">
                        <w:rPr>
                          <w:rFonts w:ascii="Arial" w:hAnsi="Arial" w:cs="Arial"/>
                          <w:sz w:val="27"/>
                          <w:szCs w:val="27"/>
                        </w:rPr>
                        <w:t xml:space="preserve">If a parent / carer or school has a concern about bullying, they can contact us </w:t>
                      </w:r>
                      <w:r w:rsidR="008513AF" w:rsidRPr="00657D53">
                        <w:rPr>
                          <w:rFonts w:ascii="Arial" w:hAnsi="Arial" w:cs="Arial"/>
                          <w:sz w:val="27"/>
                          <w:szCs w:val="27"/>
                        </w:rPr>
                        <w:t>t</w:t>
                      </w:r>
                      <w:r w:rsidRPr="00657D53">
                        <w:rPr>
                          <w:rFonts w:ascii="Arial" w:hAnsi="Arial" w:cs="Arial"/>
                          <w:sz w:val="27"/>
                          <w:szCs w:val="27"/>
                        </w:rPr>
                        <w:t xml:space="preserve">o discuss it at any time.  All concerns will be dealt with in line with our Anti-Bullying Policy, copies of which are available on request. </w:t>
                      </w:r>
                    </w:p>
                  </w:txbxContent>
                </v:textbox>
              </v:shape>
            </w:pict>
          </mc:Fallback>
        </mc:AlternateContent>
      </w:r>
    </w:p>
    <w:p w14:paraId="3656B9AB" w14:textId="77777777" w:rsidR="00207C8D" w:rsidRPr="00A10FA0" w:rsidRDefault="00207C8D" w:rsidP="00346A92">
      <w:pPr>
        <w:rPr>
          <w:rFonts w:ascii="Arial" w:hAnsi="Arial" w:cs="Arial"/>
        </w:rPr>
      </w:pPr>
    </w:p>
    <w:p w14:paraId="45FB0818" w14:textId="77777777" w:rsidR="00207C8D" w:rsidRPr="00A10FA0" w:rsidRDefault="00207C8D" w:rsidP="00346A92">
      <w:pPr>
        <w:rPr>
          <w:rFonts w:ascii="Arial" w:hAnsi="Arial" w:cs="Arial"/>
        </w:rPr>
      </w:pPr>
    </w:p>
    <w:p w14:paraId="049F31CB" w14:textId="77777777" w:rsidR="00213ADD" w:rsidRDefault="00213ADD" w:rsidP="00213ADD"/>
    <w:p w14:paraId="53128261" w14:textId="77777777" w:rsidR="00207C8D" w:rsidRPr="00A10FA0" w:rsidRDefault="00207C8D" w:rsidP="00346A92">
      <w:pPr>
        <w:rPr>
          <w:rFonts w:ascii="Arial" w:hAnsi="Arial" w:cs="Arial"/>
        </w:rPr>
      </w:pPr>
    </w:p>
    <w:p w14:paraId="49E4B370" w14:textId="77777777" w:rsidR="00207C8D" w:rsidRPr="00A10FA0" w:rsidRDefault="00207C8D" w:rsidP="00346A92">
      <w:pPr>
        <w:rPr>
          <w:rFonts w:ascii="Arial" w:hAnsi="Arial" w:cs="Arial"/>
        </w:rPr>
      </w:pPr>
      <w:r w:rsidRPr="00A10FA0">
        <w:rPr>
          <w:rFonts w:ascii="Arial" w:hAnsi="Arial" w:cs="Arial"/>
        </w:rPr>
        <w:t xml:space="preserve">                  </w:t>
      </w:r>
    </w:p>
    <w:p w14:paraId="62486C05" w14:textId="77777777" w:rsidR="00711687" w:rsidRPr="00A10FA0" w:rsidRDefault="00711687" w:rsidP="001C2DE1">
      <w:pPr>
        <w:pStyle w:val="NoSpacing"/>
        <w:rPr>
          <w:rFonts w:ascii="Arial" w:hAnsi="Arial" w:cs="Arial"/>
          <w:sz w:val="28"/>
          <w:szCs w:val="28"/>
        </w:rPr>
      </w:pPr>
    </w:p>
    <w:p w14:paraId="29D6B04F" w14:textId="77777777" w:rsidR="00207C8D" w:rsidRDefault="007E7998" w:rsidP="00711687">
      <w:pPr>
        <w:pStyle w:val="NoSpacing"/>
        <w:rPr>
          <w:rFonts w:ascii="Arial" w:hAnsi="Arial" w:cs="Arial"/>
        </w:rPr>
      </w:pPr>
      <w:r w:rsidRPr="00A10FA0">
        <w:rPr>
          <w:rFonts w:ascii="Arial" w:hAnsi="Arial" w:cs="Arial"/>
        </w:rPr>
        <w:t xml:space="preserve"> </w:t>
      </w:r>
    </w:p>
    <w:p w14:paraId="4101652C" w14:textId="77777777" w:rsidR="00213ADD" w:rsidRDefault="00213ADD" w:rsidP="00711687">
      <w:pPr>
        <w:pStyle w:val="NoSpacing"/>
        <w:rPr>
          <w:rFonts w:ascii="Arial" w:hAnsi="Arial" w:cs="Arial"/>
        </w:rPr>
      </w:pPr>
    </w:p>
    <w:p w14:paraId="4B99056E" w14:textId="77777777" w:rsidR="00213ADD" w:rsidRDefault="00213ADD" w:rsidP="00711687">
      <w:pPr>
        <w:pStyle w:val="NoSpacing"/>
        <w:rPr>
          <w:rFonts w:ascii="Arial" w:hAnsi="Arial" w:cs="Arial"/>
        </w:rPr>
      </w:pPr>
    </w:p>
    <w:p w14:paraId="1299C43A" w14:textId="77777777" w:rsidR="00213ADD" w:rsidRDefault="00213ADD" w:rsidP="00711687">
      <w:pPr>
        <w:pStyle w:val="NoSpacing"/>
        <w:rPr>
          <w:rFonts w:ascii="Arial" w:hAnsi="Arial" w:cs="Arial"/>
        </w:rPr>
      </w:pPr>
    </w:p>
    <w:p w14:paraId="4DDBEF00" w14:textId="77777777" w:rsidR="00213ADD" w:rsidRDefault="00213ADD" w:rsidP="00711687">
      <w:pPr>
        <w:pStyle w:val="NoSpacing"/>
        <w:rPr>
          <w:rFonts w:ascii="Arial" w:hAnsi="Arial" w:cs="Arial"/>
        </w:rPr>
      </w:pPr>
    </w:p>
    <w:p w14:paraId="614D7D4E" w14:textId="77777777" w:rsidR="00213ADD" w:rsidRDefault="00657D53" w:rsidP="00711687">
      <w:pPr>
        <w:pStyle w:val="NoSpacing"/>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5D41D9A7" wp14:editId="4247B4FC">
                <wp:simplePos x="0" y="0"/>
                <wp:positionH relativeFrom="column">
                  <wp:posOffset>-3486785</wp:posOffset>
                </wp:positionH>
                <wp:positionV relativeFrom="paragraph">
                  <wp:posOffset>100330</wp:posOffset>
                </wp:positionV>
                <wp:extent cx="7988300" cy="1447800"/>
                <wp:effectExtent l="0" t="0" r="635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988300" cy="1447800"/>
                        </a:xfrm>
                        <a:prstGeom prst="rect">
                          <a:avLst/>
                        </a:prstGeom>
                        <a:noFill/>
                        <a:ln w="9525">
                          <a:noFill/>
                          <a:miter lim="800000"/>
                          <a:headEnd/>
                          <a:tailEnd/>
                        </a:ln>
                      </wps:spPr>
                      <wps:txbx>
                        <w:txbxContent>
                          <w:p w14:paraId="34696B66" w14:textId="77777777" w:rsidR="00213ADD" w:rsidRPr="00657D53" w:rsidRDefault="00213ADD" w:rsidP="00213ADD">
                            <w:pPr>
                              <w:widowControl w:val="0"/>
                              <w:spacing w:line="271" w:lineRule="auto"/>
                              <w:rPr>
                                <w:rFonts w:ascii="Arial" w:hAnsi="Arial" w:cs="Arial"/>
                                <w:b/>
                                <w:bCs/>
                                <w:sz w:val="120"/>
                                <w:szCs w:val="120"/>
                              </w:rPr>
                            </w:pPr>
                            <w:r w:rsidRPr="00657D53">
                              <w:rPr>
                                <w:rFonts w:ascii="Arial" w:hAnsi="Arial" w:cs="Arial"/>
                                <w:b/>
                                <w:bCs/>
                                <w:sz w:val="120"/>
                                <w:szCs w:val="120"/>
                              </w:rPr>
                              <w:t>Anti-Bullying Charter</w:t>
                            </w:r>
                          </w:p>
                          <w:p w14:paraId="3461D779" w14:textId="77777777" w:rsidR="00213ADD" w:rsidRPr="00657D53" w:rsidRDefault="00213ADD" w:rsidP="00213ADD">
                            <w:pPr>
                              <w:rPr>
                                <w:rFonts w:ascii="Calibri" w:hAnsi="Calibri" w:cs="Times New Roman"/>
                                <w:sz w:val="120"/>
                                <w:szCs w:val="120"/>
                                <w14:ligatures w14:val="standar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1D9A7" id="Text Box 307" o:spid="_x0000_s1027" type="#_x0000_t202" style="position:absolute;margin-left:-274.55pt;margin-top:7.9pt;width:629pt;height:114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" filled="f" stroked="f">
                <v:textbox>
                  <w:txbxContent>
                    <w:p w14:paraId="34696B66" w14:textId="77777777" w:rsidR="00213ADD" w:rsidRPr="00657D53" w:rsidRDefault="00213ADD" w:rsidP="00213ADD">
                      <w:pPr>
                        <w:widowControl w:val="0"/>
                        <w:spacing w:line="271" w:lineRule="auto"/>
                        <w:rPr>
                          <w:rFonts w:ascii="Arial" w:hAnsi="Arial" w:cs="Arial"/>
                          <w:b/>
                          <w:bCs/>
                          <w:sz w:val="120"/>
                          <w:szCs w:val="120"/>
                        </w:rPr>
                      </w:pPr>
                      <w:r w:rsidRPr="00657D53">
                        <w:rPr>
                          <w:rFonts w:ascii="Arial" w:hAnsi="Arial" w:cs="Arial"/>
                          <w:b/>
                          <w:bCs/>
                          <w:sz w:val="120"/>
                          <w:szCs w:val="120"/>
                        </w:rPr>
                        <w:t>Anti-Bullying Charter</w:t>
                      </w:r>
                    </w:p>
                    <w:p w14:paraId="3461D779" w14:textId="77777777" w:rsidR="00213ADD" w:rsidRPr="00657D53" w:rsidRDefault="00213ADD" w:rsidP="00213ADD">
                      <w:pPr>
                        <w:rPr>
                          <w:rFonts w:ascii="Calibri" w:hAnsi="Calibri" w:cs="Times New Roman"/>
                          <w:sz w:val="120"/>
                          <w:szCs w:val="120"/>
                          <w14:ligatures w14:val="standard"/>
                        </w:rPr>
                      </w:pPr>
                    </w:p>
                  </w:txbxContent>
                </v:textbox>
              </v:shape>
            </w:pict>
          </mc:Fallback>
        </mc:AlternateContent>
      </w:r>
    </w:p>
    <w:p w14:paraId="0FB78278" w14:textId="77777777" w:rsidR="00213ADD" w:rsidRDefault="00213ADD" w:rsidP="00711687">
      <w:pPr>
        <w:pStyle w:val="NoSpacing"/>
        <w:rPr>
          <w:rFonts w:ascii="Arial" w:hAnsi="Arial" w:cs="Arial"/>
        </w:rPr>
      </w:pPr>
    </w:p>
    <w:p w14:paraId="1FC39945" w14:textId="77777777" w:rsidR="00213ADD" w:rsidRDefault="00213ADD" w:rsidP="00711687">
      <w:pPr>
        <w:pStyle w:val="NoSpacing"/>
        <w:rPr>
          <w:rFonts w:ascii="Arial" w:hAnsi="Arial" w:cs="Arial"/>
        </w:rPr>
      </w:pPr>
    </w:p>
    <w:p w14:paraId="0562CB0E" w14:textId="77777777" w:rsidR="00213ADD" w:rsidRDefault="00213ADD" w:rsidP="00711687">
      <w:pPr>
        <w:pStyle w:val="NoSpacing"/>
        <w:rPr>
          <w:rFonts w:ascii="Arial" w:hAnsi="Arial" w:cs="Arial"/>
        </w:rPr>
      </w:pPr>
    </w:p>
    <w:p w14:paraId="34CE0A41" w14:textId="77777777" w:rsidR="00213ADD" w:rsidRDefault="00213ADD" w:rsidP="00711687">
      <w:pPr>
        <w:pStyle w:val="NoSpacing"/>
        <w:rPr>
          <w:rFonts w:ascii="Arial" w:hAnsi="Arial" w:cs="Arial"/>
        </w:rPr>
      </w:pPr>
    </w:p>
    <w:p w14:paraId="62EBF3C5" w14:textId="77777777" w:rsidR="00213ADD" w:rsidRDefault="00213ADD" w:rsidP="00711687">
      <w:pPr>
        <w:pStyle w:val="NoSpacing"/>
        <w:rPr>
          <w:rFonts w:ascii="Arial" w:hAnsi="Arial" w:cs="Arial"/>
        </w:rPr>
      </w:pPr>
    </w:p>
    <w:p w14:paraId="6D98A12B" w14:textId="77777777" w:rsidR="00213ADD" w:rsidRDefault="00213ADD" w:rsidP="00711687">
      <w:pPr>
        <w:pStyle w:val="NoSpacing"/>
        <w:rPr>
          <w:rFonts w:ascii="Arial" w:hAnsi="Arial" w:cs="Arial"/>
        </w:rPr>
      </w:pPr>
    </w:p>
    <w:p w14:paraId="2946DB82" w14:textId="77777777" w:rsidR="00213ADD" w:rsidRDefault="00213ADD" w:rsidP="00711687">
      <w:pPr>
        <w:pStyle w:val="NoSpacing"/>
        <w:rPr>
          <w:rFonts w:ascii="Arial" w:hAnsi="Arial" w:cs="Arial"/>
        </w:rPr>
      </w:pPr>
    </w:p>
    <w:p w14:paraId="5997CC1D" w14:textId="77777777" w:rsidR="00213ADD" w:rsidRDefault="00213ADD" w:rsidP="00711687">
      <w:pPr>
        <w:pStyle w:val="NoSpacing"/>
        <w:rPr>
          <w:rFonts w:ascii="Arial" w:hAnsi="Arial" w:cs="Arial"/>
        </w:rPr>
      </w:pPr>
    </w:p>
    <w:p w14:paraId="110FFD37" w14:textId="77777777" w:rsidR="00213ADD" w:rsidRDefault="00213ADD" w:rsidP="00711687">
      <w:pPr>
        <w:pStyle w:val="NoSpacing"/>
        <w:rPr>
          <w:rFonts w:ascii="Arial" w:hAnsi="Arial" w:cs="Arial"/>
        </w:rPr>
      </w:pPr>
    </w:p>
    <w:p w14:paraId="6B699379" w14:textId="77777777" w:rsidR="00213ADD" w:rsidRDefault="00213ADD" w:rsidP="00711687">
      <w:pPr>
        <w:pStyle w:val="NoSpacing"/>
        <w:rPr>
          <w:rFonts w:ascii="Arial" w:hAnsi="Arial" w:cs="Arial"/>
        </w:rPr>
      </w:pPr>
    </w:p>
    <w:p w14:paraId="3FE9F23F" w14:textId="77777777" w:rsidR="00213ADD" w:rsidRDefault="00213ADD" w:rsidP="00711687">
      <w:pPr>
        <w:pStyle w:val="NoSpacing"/>
        <w:rPr>
          <w:rFonts w:ascii="Arial" w:hAnsi="Arial" w:cs="Arial"/>
        </w:rPr>
      </w:pPr>
    </w:p>
    <w:p w14:paraId="1F72F646" w14:textId="77777777" w:rsidR="00213ADD" w:rsidRDefault="00213ADD" w:rsidP="00711687">
      <w:pPr>
        <w:pStyle w:val="NoSpacing"/>
        <w:rPr>
          <w:rFonts w:ascii="Arial" w:hAnsi="Arial" w:cs="Arial"/>
        </w:rPr>
      </w:pPr>
    </w:p>
    <w:p w14:paraId="08CE6F91" w14:textId="77777777" w:rsidR="00213ADD" w:rsidRDefault="00213ADD" w:rsidP="00711687">
      <w:pPr>
        <w:pStyle w:val="NoSpacing"/>
        <w:rPr>
          <w:rFonts w:ascii="Arial" w:hAnsi="Arial" w:cs="Arial"/>
        </w:rPr>
      </w:pPr>
    </w:p>
    <w:p w14:paraId="61CDCEAD" w14:textId="77777777" w:rsidR="00213ADD" w:rsidRDefault="00213ADD" w:rsidP="00711687">
      <w:pPr>
        <w:pStyle w:val="NoSpacing"/>
        <w:rPr>
          <w:rFonts w:ascii="Arial" w:hAnsi="Arial" w:cs="Arial"/>
        </w:rPr>
      </w:pPr>
    </w:p>
    <w:p w14:paraId="6BB9E253" w14:textId="77777777" w:rsidR="00213ADD" w:rsidRDefault="00213ADD" w:rsidP="00711687">
      <w:pPr>
        <w:pStyle w:val="NoSpacing"/>
        <w:rPr>
          <w:rFonts w:ascii="Arial" w:hAnsi="Arial" w:cs="Arial"/>
        </w:rPr>
      </w:pPr>
    </w:p>
    <w:p w14:paraId="23DE523C" w14:textId="77777777" w:rsidR="00213ADD" w:rsidRDefault="00213ADD" w:rsidP="00711687">
      <w:pPr>
        <w:pStyle w:val="NoSpacing"/>
        <w:rPr>
          <w:rFonts w:ascii="Arial" w:hAnsi="Arial" w:cs="Arial"/>
        </w:rPr>
      </w:pPr>
    </w:p>
    <w:p w14:paraId="52E56223" w14:textId="77777777" w:rsidR="00213ADD" w:rsidRDefault="00213ADD" w:rsidP="00711687">
      <w:pPr>
        <w:pStyle w:val="NoSpacing"/>
        <w:rPr>
          <w:rFonts w:ascii="Arial" w:hAnsi="Arial" w:cs="Arial"/>
        </w:rPr>
      </w:pPr>
    </w:p>
    <w:p w14:paraId="07547A01" w14:textId="77777777" w:rsidR="00213ADD" w:rsidRDefault="00213ADD" w:rsidP="00711687">
      <w:pPr>
        <w:pStyle w:val="NoSpacing"/>
        <w:rPr>
          <w:rFonts w:ascii="Arial" w:hAnsi="Arial" w:cs="Arial"/>
        </w:rPr>
      </w:pPr>
    </w:p>
    <w:p w14:paraId="5043CB0F" w14:textId="77777777" w:rsidR="00213ADD" w:rsidRDefault="00213ADD" w:rsidP="00711687">
      <w:pPr>
        <w:pStyle w:val="NoSpacing"/>
        <w:rPr>
          <w:rFonts w:ascii="Arial" w:hAnsi="Arial" w:cs="Arial"/>
        </w:rPr>
      </w:pPr>
    </w:p>
    <w:p w14:paraId="07459315" w14:textId="77777777" w:rsidR="00213ADD" w:rsidRDefault="00213ADD" w:rsidP="00711687">
      <w:pPr>
        <w:pStyle w:val="NoSpacing"/>
        <w:rPr>
          <w:rFonts w:ascii="Arial" w:hAnsi="Arial" w:cs="Arial"/>
        </w:rPr>
      </w:pPr>
    </w:p>
    <w:p w14:paraId="6537F28F" w14:textId="77777777" w:rsidR="00213ADD" w:rsidRDefault="00213ADD" w:rsidP="00711687">
      <w:pPr>
        <w:pStyle w:val="NoSpacing"/>
        <w:rPr>
          <w:rFonts w:ascii="Arial" w:hAnsi="Arial" w:cs="Arial"/>
        </w:rPr>
      </w:pPr>
    </w:p>
    <w:p w14:paraId="6DFB9E20" w14:textId="77777777" w:rsidR="00213ADD" w:rsidRDefault="00213ADD" w:rsidP="00711687">
      <w:pPr>
        <w:pStyle w:val="NoSpacing"/>
        <w:rPr>
          <w:rFonts w:ascii="Arial" w:hAnsi="Arial" w:cs="Arial"/>
        </w:rPr>
      </w:pPr>
    </w:p>
    <w:p w14:paraId="70DF9E56" w14:textId="77777777" w:rsidR="00213ADD" w:rsidRDefault="00213ADD" w:rsidP="00711687">
      <w:pPr>
        <w:pStyle w:val="NoSpacing"/>
        <w:rPr>
          <w:rFonts w:ascii="Arial" w:hAnsi="Arial" w:cs="Arial"/>
        </w:rPr>
      </w:pPr>
    </w:p>
    <w:p w14:paraId="44E871BC" w14:textId="77777777" w:rsidR="00213ADD" w:rsidRDefault="00213ADD" w:rsidP="00711687">
      <w:pPr>
        <w:pStyle w:val="NoSpacing"/>
        <w:rPr>
          <w:rFonts w:ascii="Arial" w:hAnsi="Arial" w:cs="Arial"/>
        </w:rPr>
      </w:pPr>
    </w:p>
    <w:p w14:paraId="144A5D23" w14:textId="77777777" w:rsidR="00213ADD" w:rsidRDefault="00213ADD" w:rsidP="00711687">
      <w:pPr>
        <w:pStyle w:val="NoSpacing"/>
        <w:rPr>
          <w:rFonts w:ascii="Arial" w:hAnsi="Arial" w:cs="Arial"/>
        </w:rPr>
      </w:pPr>
    </w:p>
    <w:p w14:paraId="04BC4835" w14:textId="072CA4E9" w:rsidR="00213ADD" w:rsidRPr="00A10FA0" w:rsidRDefault="00213ADD" w:rsidP="00711687">
      <w:pPr>
        <w:pStyle w:val="NoSpacing"/>
        <w:rPr>
          <w:rFonts w:ascii="Arial" w:hAnsi="Arial" w:cs="Arial"/>
        </w:rPr>
      </w:pPr>
    </w:p>
    <w:sectPr w:rsidR="00213ADD" w:rsidRPr="00A10FA0" w:rsidSect="00A10FA0">
      <w:headerReference w:type="default" r:id="rId13"/>
      <w:foot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4DE74" w14:textId="77777777" w:rsidR="00694763" w:rsidRDefault="00694763" w:rsidP="005249E3">
      <w:pPr>
        <w:spacing w:after="0" w:line="240" w:lineRule="auto"/>
      </w:pPr>
      <w:r>
        <w:separator/>
      </w:r>
    </w:p>
  </w:endnote>
  <w:endnote w:type="continuationSeparator" w:id="0">
    <w:p w14:paraId="5E1B4C0A" w14:textId="77777777" w:rsidR="00694763" w:rsidRDefault="00694763" w:rsidP="0052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ill Sans Std">
    <w:altName w:val="Gill Sans MT"/>
    <w:charset w:val="B1"/>
    <w:family w:val="swiss"/>
    <w:pitch w:val="variable"/>
    <w:sig w:usb0="80000A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313623"/>
      <w:docPartObj>
        <w:docPartGallery w:val="Page Numbers (Bottom of Page)"/>
        <w:docPartUnique/>
      </w:docPartObj>
    </w:sdtPr>
    <w:sdtEndPr>
      <w:rPr>
        <w:rFonts w:ascii="Arial" w:hAnsi="Arial" w:cs="Arial"/>
        <w:noProof/>
        <w:sz w:val="16"/>
        <w:szCs w:val="16"/>
      </w:rPr>
    </w:sdtEndPr>
    <w:sdtContent>
      <w:p w14:paraId="66BCAFCE" w14:textId="77777777" w:rsidR="00213ADD" w:rsidRPr="00213ADD" w:rsidRDefault="00213ADD">
        <w:pPr>
          <w:pStyle w:val="Footer"/>
          <w:jc w:val="right"/>
          <w:rPr>
            <w:rFonts w:ascii="Arial" w:hAnsi="Arial" w:cs="Arial"/>
            <w:sz w:val="16"/>
            <w:szCs w:val="16"/>
          </w:rPr>
        </w:pPr>
        <w:r w:rsidRPr="00213ADD">
          <w:rPr>
            <w:rFonts w:ascii="Arial" w:hAnsi="Arial" w:cs="Arial"/>
            <w:sz w:val="16"/>
            <w:szCs w:val="16"/>
          </w:rPr>
          <w:t xml:space="preserve">Page </w:t>
        </w:r>
        <w:r w:rsidRPr="00213ADD">
          <w:rPr>
            <w:rFonts w:ascii="Arial" w:hAnsi="Arial" w:cs="Arial"/>
            <w:b/>
            <w:sz w:val="16"/>
            <w:szCs w:val="16"/>
          </w:rPr>
          <w:fldChar w:fldCharType="begin"/>
        </w:r>
        <w:r w:rsidRPr="00213ADD">
          <w:rPr>
            <w:rFonts w:ascii="Arial" w:hAnsi="Arial" w:cs="Arial"/>
            <w:b/>
            <w:sz w:val="16"/>
            <w:szCs w:val="16"/>
          </w:rPr>
          <w:instrText xml:space="preserve"> PAGE   \* MERGEFORMAT </w:instrText>
        </w:r>
        <w:r w:rsidRPr="00213ADD">
          <w:rPr>
            <w:rFonts w:ascii="Arial" w:hAnsi="Arial" w:cs="Arial"/>
            <w:b/>
            <w:sz w:val="16"/>
            <w:szCs w:val="16"/>
          </w:rPr>
          <w:fldChar w:fldCharType="separate"/>
        </w:r>
        <w:r w:rsidR="00720AAD">
          <w:rPr>
            <w:rFonts w:ascii="Arial" w:hAnsi="Arial" w:cs="Arial"/>
            <w:b/>
            <w:noProof/>
            <w:sz w:val="16"/>
            <w:szCs w:val="16"/>
          </w:rPr>
          <w:t>5</w:t>
        </w:r>
        <w:r w:rsidRPr="00213ADD">
          <w:rPr>
            <w:rFonts w:ascii="Arial" w:hAnsi="Arial" w:cs="Arial"/>
            <w:b/>
            <w:noProof/>
            <w:sz w:val="16"/>
            <w:szCs w:val="16"/>
          </w:rPr>
          <w:fldChar w:fldCharType="end"/>
        </w:r>
        <w:r w:rsidRPr="00213ADD">
          <w:rPr>
            <w:rFonts w:ascii="Arial" w:hAnsi="Arial" w:cs="Arial"/>
            <w:noProof/>
            <w:sz w:val="16"/>
            <w:szCs w:val="16"/>
          </w:rPr>
          <w:t xml:space="preserve"> of </w:t>
        </w:r>
        <w:r w:rsidRPr="00213ADD">
          <w:rPr>
            <w:rFonts w:ascii="Arial" w:hAnsi="Arial" w:cs="Arial"/>
            <w:b/>
            <w:noProof/>
            <w:sz w:val="16"/>
            <w:szCs w:val="16"/>
          </w:rPr>
          <w:t>5</w:t>
        </w:r>
      </w:p>
    </w:sdtContent>
  </w:sdt>
  <w:p w14:paraId="66204FF1" w14:textId="77777777" w:rsidR="005249E3" w:rsidRPr="00A10FA0" w:rsidRDefault="005249E3" w:rsidP="00A10FA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0AD66" w14:textId="77777777" w:rsidR="00FD428F" w:rsidRPr="00A10FA0" w:rsidRDefault="00FD428F" w:rsidP="00A10FA0">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B658C" w14:textId="77777777" w:rsidR="00694763" w:rsidRDefault="00694763" w:rsidP="005249E3">
      <w:pPr>
        <w:spacing w:after="0" w:line="240" w:lineRule="auto"/>
      </w:pPr>
      <w:r>
        <w:separator/>
      </w:r>
    </w:p>
  </w:footnote>
  <w:footnote w:type="continuationSeparator" w:id="0">
    <w:p w14:paraId="177849AD" w14:textId="77777777" w:rsidR="00694763" w:rsidRDefault="00694763" w:rsidP="005249E3">
      <w:pPr>
        <w:spacing w:after="0" w:line="240" w:lineRule="auto"/>
      </w:pPr>
      <w:r>
        <w:continuationSeparator/>
      </w:r>
    </w:p>
  </w:footnote>
  <w:footnote w:id="1">
    <w:p w14:paraId="0504D869" w14:textId="77777777" w:rsidR="0099790C" w:rsidRPr="00DC56AA" w:rsidRDefault="0099790C">
      <w:pPr>
        <w:pStyle w:val="FootnoteText"/>
        <w:rPr>
          <w:rFonts w:ascii="Arial" w:hAnsi="Arial" w:cs="Arial"/>
        </w:rPr>
      </w:pPr>
      <w:r w:rsidRPr="00DC56AA">
        <w:rPr>
          <w:rStyle w:val="FootnoteReference"/>
          <w:rFonts w:ascii="Arial" w:hAnsi="Arial" w:cs="Arial"/>
        </w:rPr>
        <w:footnoteRef/>
      </w:r>
      <w:r w:rsidRPr="00DC56AA">
        <w:rPr>
          <w:rFonts w:ascii="Arial" w:hAnsi="Arial" w:cs="Arial"/>
        </w:rPr>
        <w:t xml:space="preserve"> </w:t>
      </w:r>
      <w:r w:rsidR="00FF53A2" w:rsidRPr="00FF53A2">
        <w:rPr>
          <w:rFonts w:ascii="Arial" w:hAnsi="Arial" w:cs="Arial"/>
        </w:rPr>
        <w:t>https://assets.publishing.service.gov.uk/government/uploads/system/uploads/attachment_data/file/623895/Preventing_and_tackling_bullying_advice.pdf</w:t>
      </w:r>
    </w:p>
  </w:footnote>
  <w:footnote w:id="2">
    <w:p w14:paraId="4FF06C23" w14:textId="77777777" w:rsidR="00136527" w:rsidRPr="00DC56AA" w:rsidRDefault="00136527">
      <w:pPr>
        <w:pStyle w:val="FootnoteText"/>
        <w:rPr>
          <w:rFonts w:ascii="Arial" w:hAnsi="Arial" w:cs="Arial"/>
        </w:rPr>
      </w:pPr>
      <w:r w:rsidRPr="00DC56AA">
        <w:rPr>
          <w:rStyle w:val="FootnoteReference"/>
          <w:rFonts w:ascii="Arial" w:hAnsi="Arial" w:cs="Arial"/>
        </w:rPr>
        <w:footnoteRef/>
      </w:r>
      <w:r w:rsidRPr="00DC56AA">
        <w:rPr>
          <w:rFonts w:ascii="Arial" w:hAnsi="Arial" w:cs="Arial"/>
        </w:rPr>
        <w:t xml:space="preserve"> Protection from Harassment Act 1997; the malicious Communications Act 1988; the Communications Act 2003; Public Order Act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7901" w14:textId="371C7515" w:rsidR="00CC6BC6" w:rsidRDefault="00CC6BC6" w:rsidP="00CC6BC6">
    <w:pPr>
      <w:pStyle w:val="Header"/>
      <w:tabs>
        <w:tab w:val="clear" w:pos="9637"/>
        <w:tab w:val="right" w:pos="10490"/>
      </w:tabs>
      <w:rPr>
        <w:sz w:val="16"/>
        <w:szCs w:val="16"/>
      </w:rPr>
    </w:pPr>
  </w:p>
  <w:p w14:paraId="6B62F1B3" w14:textId="77777777" w:rsidR="00CC6BC6" w:rsidRDefault="00CC6BC6" w:rsidP="00CC6BC6">
    <w:pPr>
      <w:pStyle w:val="Header"/>
      <w:tabs>
        <w:tab w:val="clear" w:pos="9637"/>
        <w:tab w:val="right" w:pos="10490"/>
      </w:tabs>
      <w:rPr>
        <w:sz w:val="16"/>
        <w:szCs w:val="16"/>
      </w:rPr>
    </w:pPr>
  </w:p>
  <w:p w14:paraId="02F2C34E" w14:textId="77777777" w:rsidR="00CC6BC6" w:rsidRDefault="00CC6BC6" w:rsidP="00CC6BC6">
    <w:pPr>
      <w:pStyle w:val="Header"/>
      <w:tabs>
        <w:tab w:val="clear" w:pos="9637"/>
        <w:tab w:val="right" w:pos="10490"/>
      </w:tabs>
      <w:rPr>
        <w:sz w:val="16"/>
        <w:szCs w:val="16"/>
      </w:rPr>
    </w:pPr>
  </w:p>
  <w:p w14:paraId="1505EF75" w14:textId="361AFE0C" w:rsidR="743C2C74" w:rsidRDefault="743C2C74" w:rsidP="743C2C74">
    <w:pPr>
      <w:pStyle w:val="Header"/>
      <w:rPr>
        <w:sz w:val="16"/>
        <w:szCs w:val="16"/>
      </w:rPr>
    </w:pPr>
  </w:p>
  <w:p w14:paraId="7C27C4FF" w14:textId="022A3924" w:rsidR="005249E3" w:rsidRPr="00346A92" w:rsidRDefault="00CC6BC6" w:rsidP="00742F12">
    <w:pPr>
      <w:pStyle w:val="Header"/>
      <w:tabs>
        <w:tab w:val="clear" w:pos="9637"/>
        <w:tab w:val="right" w:pos="10490"/>
      </w:tabs>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29076" w14:textId="77777777" w:rsidR="00FD428F" w:rsidRPr="00346A92" w:rsidRDefault="00FD428F" w:rsidP="00FD428F">
    <w:pPr>
      <w:pStyle w:val="Header"/>
      <w:rPr>
        <w:sz w:val="16"/>
        <w:szCs w:val="16"/>
      </w:rPr>
    </w:pPr>
  </w:p>
  <w:p w14:paraId="2BA226A1" w14:textId="77777777" w:rsidR="00FD428F" w:rsidRPr="00346A92" w:rsidRDefault="00FD428F" w:rsidP="00DC56AA">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7287"/>
    <w:multiLevelType w:val="hybridMultilevel"/>
    <w:tmpl w:val="F91A1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46E65"/>
    <w:multiLevelType w:val="hybridMultilevel"/>
    <w:tmpl w:val="C178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07F8C"/>
    <w:multiLevelType w:val="hybridMultilevel"/>
    <w:tmpl w:val="20C6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D5D1F"/>
    <w:multiLevelType w:val="hybridMultilevel"/>
    <w:tmpl w:val="7804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F37F4"/>
    <w:multiLevelType w:val="hybridMultilevel"/>
    <w:tmpl w:val="7E9464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71240B"/>
    <w:multiLevelType w:val="hybridMultilevel"/>
    <w:tmpl w:val="CC1A7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D85D29"/>
    <w:multiLevelType w:val="hybridMultilevel"/>
    <w:tmpl w:val="8E7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F2955"/>
    <w:multiLevelType w:val="hybridMultilevel"/>
    <w:tmpl w:val="C180F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1B128B"/>
    <w:multiLevelType w:val="hybridMultilevel"/>
    <w:tmpl w:val="581C9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817004">
    <w:abstractNumId w:val="8"/>
  </w:num>
  <w:num w:numId="2" w16cid:durableId="1942100689">
    <w:abstractNumId w:val="6"/>
  </w:num>
  <w:num w:numId="3" w16cid:durableId="924606060">
    <w:abstractNumId w:val="1"/>
  </w:num>
  <w:num w:numId="4" w16cid:durableId="494877041">
    <w:abstractNumId w:val="3"/>
  </w:num>
  <w:num w:numId="5" w16cid:durableId="620646641">
    <w:abstractNumId w:val="7"/>
  </w:num>
  <w:num w:numId="6" w16cid:durableId="537744232">
    <w:abstractNumId w:val="5"/>
  </w:num>
  <w:num w:numId="7" w16cid:durableId="431126780">
    <w:abstractNumId w:val="2"/>
  </w:num>
  <w:num w:numId="8" w16cid:durableId="1422679019">
    <w:abstractNumId w:val="4"/>
  </w:num>
  <w:num w:numId="9" w16cid:durableId="203623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E3"/>
    <w:rsid w:val="00001C94"/>
    <w:rsid w:val="00050B91"/>
    <w:rsid w:val="00057ECF"/>
    <w:rsid w:val="00077783"/>
    <w:rsid w:val="00084C72"/>
    <w:rsid w:val="000D0DBC"/>
    <w:rsid w:val="000D1280"/>
    <w:rsid w:val="00110710"/>
    <w:rsid w:val="00135930"/>
    <w:rsid w:val="00136527"/>
    <w:rsid w:val="00171B0F"/>
    <w:rsid w:val="001C2DE1"/>
    <w:rsid w:val="001C4E18"/>
    <w:rsid w:val="001F55C5"/>
    <w:rsid w:val="001F6869"/>
    <w:rsid w:val="00206DE2"/>
    <w:rsid w:val="002074BE"/>
    <w:rsid w:val="00207C8D"/>
    <w:rsid w:val="00213ADD"/>
    <w:rsid w:val="00227387"/>
    <w:rsid w:val="0023499B"/>
    <w:rsid w:val="0023517B"/>
    <w:rsid w:val="00237094"/>
    <w:rsid w:val="00276316"/>
    <w:rsid w:val="00334D1F"/>
    <w:rsid w:val="00346A92"/>
    <w:rsid w:val="00393EEC"/>
    <w:rsid w:val="003C21F0"/>
    <w:rsid w:val="003D3DAB"/>
    <w:rsid w:val="003D5C6E"/>
    <w:rsid w:val="00407B35"/>
    <w:rsid w:val="004225A8"/>
    <w:rsid w:val="004315C7"/>
    <w:rsid w:val="004C45CE"/>
    <w:rsid w:val="004E6640"/>
    <w:rsid w:val="005249E3"/>
    <w:rsid w:val="00524C3B"/>
    <w:rsid w:val="005343E8"/>
    <w:rsid w:val="005703A7"/>
    <w:rsid w:val="00574A57"/>
    <w:rsid w:val="005A1FA8"/>
    <w:rsid w:val="005C03AD"/>
    <w:rsid w:val="005E2E37"/>
    <w:rsid w:val="00600236"/>
    <w:rsid w:val="006151ED"/>
    <w:rsid w:val="00643883"/>
    <w:rsid w:val="0064749E"/>
    <w:rsid w:val="006524CA"/>
    <w:rsid w:val="00657D53"/>
    <w:rsid w:val="006615DF"/>
    <w:rsid w:val="00663352"/>
    <w:rsid w:val="006731A5"/>
    <w:rsid w:val="00694763"/>
    <w:rsid w:val="006A2282"/>
    <w:rsid w:val="006B52B4"/>
    <w:rsid w:val="006C54CF"/>
    <w:rsid w:val="006D06F6"/>
    <w:rsid w:val="006D38F2"/>
    <w:rsid w:val="006F0D91"/>
    <w:rsid w:val="00711687"/>
    <w:rsid w:val="00720AAD"/>
    <w:rsid w:val="0073590C"/>
    <w:rsid w:val="00742F12"/>
    <w:rsid w:val="007472A0"/>
    <w:rsid w:val="00747C5C"/>
    <w:rsid w:val="00763D4A"/>
    <w:rsid w:val="007710D1"/>
    <w:rsid w:val="00776CA6"/>
    <w:rsid w:val="00787F3F"/>
    <w:rsid w:val="007C4E45"/>
    <w:rsid w:val="007D4BE5"/>
    <w:rsid w:val="007E7998"/>
    <w:rsid w:val="0080201C"/>
    <w:rsid w:val="00815931"/>
    <w:rsid w:val="00830E84"/>
    <w:rsid w:val="008513AF"/>
    <w:rsid w:val="00870BA0"/>
    <w:rsid w:val="00895834"/>
    <w:rsid w:val="008A4EA7"/>
    <w:rsid w:val="008A5E14"/>
    <w:rsid w:val="008D6D64"/>
    <w:rsid w:val="008E5B6E"/>
    <w:rsid w:val="008F0FB3"/>
    <w:rsid w:val="009120CF"/>
    <w:rsid w:val="00920E29"/>
    <w:rsid w:val="009853A5"/>
    <w:rsid w:val="00990329"/>
    <w:rsid w:val="0099790C"/>
    <w:rsid w:val="009A2D49"/>
    <w:rsid w:val="009D4167"/>
    <w:rsid w:val="00A10FA0"/>
    <w:rsid w:val="00A21646"/>
    <w:rsid w:val="00A332DF"/>
    <w:rsid w:val="00AB3C9F"/>
    <w:rsid w:val="00AD146C"/>
    <w:rsid w:val="00B11E31"/>
    <w:rsid w:val="00B12B67"/>
    <w:rsid w:val="00B4574F"/>
    <w:rsid w:val="00B47A63"/>
    <w:rsid w:val="00B719CB"/>
    <w:rsid w:val="00B8635F"/>
    <w:rsid w:val="00BA12A6"/>
    <w:rsid w:val="00BB5F7E"/>
    <w:rsid w:val="00BD0A4E"/>
    <w:rsid w:val="00BF54F5"/>
    <w:rsid w:val="00C66EDB"/>
    <w:rsid w:val="00C72FBA"/>
    <w:rsid w:val="00CA6F76"/>
    <w:rsid w:val="00CB4BBD"/>
    <w:rsid w:val="00CC286E"/>
    <w:rsid w:val="00CC6BC6"/>
    <w:rsid w:val="00CE071E"/>
    <w:rsid w:val="00CF2A95"/>
    <w:rsid w:val="00D26C54"/>
    <w:rsid w:val="00D272F6"/>
    <w:rsid w:val="00D87241"/>
    <w:rsid w:val="00D95A0A"/>
    <w:rsid w:val="00D978D2"/>
    <w:rsid w:val="00DA4552"/>
    <w:rsid w:val="00DC56AA"/>
    <w:rsid w:val="00DF68D5"/>
    <w:rsid w:val="00E1133F"/>
    <w:rsid w:val="00E5060D"/>
    <w:rsid w:val="00E74AD1"/>
    <w:rsid w:val="00E90580"/>
    <w:rsid w:val="00EA7A1C"/>
    <w:rsid w:val="00EB4842"/>
    <w:rsid w:val="00EC1850"/>
    <w:rsid w:val="00EC5793"/>
    <w:rsid w:val="00ED43F4"/>
    <w:rsid w:val="00F1442D"/>
    <w:rsid w:val="00F31DCA"/>
    <w:rsid w:val="00F34203"/>
    <w:rsid w:val="00F42EC6"/>
    <w:rsid w:val="00F659B7"/>
    <w:rsid w:val="00F7666E"/>
    <w:rsid w:val="00F8027E"/>
    <w:rsid w:val="00FA08C5"/>
    <w:rsid w:val="00FB4691"/>
    <w:rsid w:val="00FD428F"/>
    <w:rsid w:val="00FF53A2"/>
    <w:rsid w:val="016A1168"/>
    <w:rsid w:val="3ECAF371"/>
    <w:rsid w:val="4D26A588"/>
    <w:rsid w:val="5EE08739"/>
    <w:rsid w:val="607C579A"/>
    <w:rsid w:val="743C2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46853"/>
  <w15:docId w15:val="{7CD49FFA-64F1-4E0C-9A14-85BC54D0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49E3"/>
    <w:pPr>
      <w:widowControl w:val="0"/>
      <w:suppressLineNumbers/>
      <w:tabs>
        <w:tab w:val="center" w:pos="4818"/>
        <w:tab w:val="right" w:pos="9637"/>
      </w:tabs>
      <w:suppressAutoHyphens/>
      <w:spacing w:after="0" w:line="240" w:lineRule="auto"/>
    </w:pPr>
    <w:rPr>
      <w:rFonts w:ascii="Arial" w:eastAsia="Lucida Sans Unicode" w:hAnsi="Arial" w:cs="Times New Roman"/>
      <w:kern w:val="1"/>
      <w:sz w:val="24"/>
      <w:szCs w:val="24"/>
    </w:rPr>
  </w:style>
  <w:style w:type="character" w:customStyle="1" w:styleId="HeaderChar">
    <w:name w:val="Header Char"/>
    <w:basedOn w:val="DefaultParagraphFont"/>
    <w:link w:val="Header"/>
    <w:rsid w:val="005249E3"/>
    <w:rPr>
      <w:rFonts w:ascii="Arial" w:eastAsia="Lucida Sans Unicode" w:hAnsi="Arial" w:cs="Times New Roman"/>
      <w:kern w:val="1"/>
      <w:sz w:val="24"/>
      <w:szCs w:val="24"/>
    </w:rPr>
  </w:style>
  <w:style w:type="paragraph" w:styleId="BalloonText">
    <w:name w:val="Balloon Text"/>
    <w:basedOn w:val="Normal"/>
    <w:link w:val="BalloonTextChar"/>
    <w:uiPriority w:val="99"/>
    <w:semiHidden/>
    <w:unhideWhenUsed/>
    <w:rsid w:val="00524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9E3"/>
    <w:rPr>
      <w:rFonts w:ascii="Tahoma" w:hAnsi="Tahoma" w:cs="Tahoma"/>
      <w:sz w:val="16"/>
      <w:szCs w:val="16"/>
    </w:rPr>
  </w:style>
  <w:style w:type="paragraph" w:styleId="Footer">
    <w:name w:val="footer"/>
    <w:basedOn w:val="Normal"/>
    <w:link w:val="FooterChar"/>
    <w:uiPriority w:val="99"/>
    <w:unhideWhenUsed/>
    <w:rsid w:val="00524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9E3"/>
  </w:style>
  <w:style w:type="paragraph" w:styleId="FootnoteText">
    <w:name w:val="footnote text"/>
    <w:basedOn w:val="Normal"/>
    <w:link w:val="FootnoteTextChar"/>
    <w:uiPriority w:val="99"/>
    <w:semiHidden/>
    <w:unhideWhenUsed/>
    <w:rsid w:val="009979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90C"/>
    <w:rPr>
      <w:sz w:val="20"/>
      <w:szCs w:val="20"/>
    </w:rPr>
  </w:style>
  <w:style w:type="character" w:styleId="FootnoteReference">
    <w:name w:val="footnote reference"/>
    <w:basedOn w:val="DefaultParagraphFont"/>
    <w:uiPriority w:val="99"/>
    <w:semiHidden/>
    <w:unhideWhenUsed/>
    <w:rsid w:val="0099790C"/>
    <w:rPr>
      <w:vertAlign w:val="superscript"/>
    </w:rPr>
  </w:style>
  <w:style w:type="paragraph" w:styleId="ListParagraph">
    <w:name w:val="List Paragraph"/>
    <w:basedOn w:val="Normal"/>
    <w:uiPriority w:val="34"/>
    <w:qFormat/>
    <w:rsid w:val="000D1280"/>
    <w:pPr>
      <w:ind w:left="720"/>
      <w:contextualSpacing/>
    </w:pPr>
  </w:style>
  <w:style w:type="paragraph" w:styleId="NoSpacing">
    <w:name w:val="No Spacing"/>
    <w:uiPriority w:val="1"/>
    <w:qFormat/>
    <w:rsid w:val="00207C8D"/>
    <w:pPr>
      <w:spacing w:after="0" w:line="240" w:lineRule="auto"/>
    </w:pPr>
  </w:style>
  <w:style w:type="character" w:styleId="Hyperlink">
    <w:name w:val="Hyperlink"/>
    <w:basedOn w:val="DefaultParagraphFont"/>
    <w:uiPriority w:val="99"/>
    <w:unhideWhenUsed/>
    <w:rsid w:val="00711687"/>
    <w:rPr>
      <w:color w:val="0000FF" w:themeColor="hyperlink"/>
      <w:u w:val="single"/>
    </w:rPr>
  </w:style>
  <w:style w:type="paragraph" w:styleId="Title">
    <w:name w:val="Title"/>
    <w:basedOn w:val="Normal"/>
    <w:next w:val="Normal"/>
    <w:link w:val="TitleChar"/>
    <w:uiPriority w:val="10"/>
    <w:qFormat/>
    <w:rsid w:val="00ED4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43F4"/>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Normal"/>
    <w:uiPriority w:val="1"/>
    <w:qFormat/>
    <w:rsid w:val="005343E8"/>
    <w:pPr>
      <w:widowControl w:val="0"/>
      <w:autoSpaceDE w:val="0"/>
      <w:autoSpaceDN w:val="0"/>
      <w:spacing w:after="0" w:line="240" w:lineRule="auto"/>
      <w:ind w:left="104"/>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557329">
      <w:bodyDiv w:val="1"/>
      <w:marLeft w:val="0"/>
      <w:marRight w:val="0"/>
      <w:marTop w:val="0"/>
      <w:marBottom w:val="0"/>
      <w:divBdr>
        <w:top w:val="none" w:sz="0" w:space="0" w:color="auto"/>
        <w:left w:val="none" w:sz="0" w:space="0" w:color="auto"/>
        <w:bottom w:val="none" w:sz="0" w:space="0" w:color="auto"/>
        <w:right w:val="none" w:sz="0" w:space="0" w:color="auto"/>
      </w:divBdr>
    </w:div>
    <w:div w:id="14533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BAE420B1-BA43-4DD4-BC10-50606F72AF91}">
  <ds:schemaRefs>
    <ds:schemaRef ds:uri="http://schemas.microsoft.com/sharepoint/v3/contenttype/forms"/>
  </ds:schemaRefs>
</ds:datastoreItem>
</file>

<file path=customXml/itemProps2.xml><?xml version="1.0" encoding="utf-8"?>
<ds:datastoreItem xmlns:ds="http://schemas.openxmlformats.org/officeDocument/2006/customXml" ds:itemID="{2490309C-7E02-4295-9219-F5173DB31C19}">
  <ds:schemaRefs>
    <ds:schemaRef ds:uri="http://schemas.openxmlformats.org/officeDocument/2006/bibliography"/>
  </ds:schemaRefs>
</ds:datastoreItem>
</file>

<file path=customXml/itemProps3.xml><?xml version="1.0" encoding="utf-8"?>
<ds:datastoreItem xmlns:ds="http://schemas.openxmlformats.org/officeDocument/2006/customXml" ds:itemID="{92AADEF2-6814-496E-B616-94D9B7BCE485}"/>
</file>

<file path=customXml/itemProps4.xml><?xml version="1.0" encoding="utf-8"?>
<ds:datastoreItem xmlns:ds="http://schemas.openxmlformats.org/officeDocument/2006/customXml" ds:itemID="{3E04DF43-F3B1-487A-9FA8-44A1EA7CBAB2}">
  <ds:schemaRefs>
    <ds:schemaRef ds:uri="http://schemas.microsoft.com/office/2006/metadata/properties"/>
    <ds:schemaRef ds:uri="http://schemas.microsoft.com/office/infopath/2007/PartnerControls"/>
    <ds:schemaRef ds:uri="9356f71a-bcca-4ab0-98fd-58c2d8eba360"/>
    <ds:schemaRef ds:uri="1f085f96-7a8f-46b9-bf51-b292b125d50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1606</Words>
  <Characters>9158</Characters>
  <Application>Microsoft Office Word</Application>
  <DocSecurity>4</DocSecurity>
  <Lines>76</Lines>
  <Paragraphs>21</Paragraphs>
  <ScaleCrop>false</ScaleCrop>
  <Company>Microsoft</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Kershaw</dc:creator>
  <cp:lastModifiedBy>Danielle Kenington</cp:lastModifiedBy>
  <cp:revision>2</cp:revision>
  <cp:lastPrinted>2014-11-11T11:45:00Z</cp:lastPrinted>
  <dcterms:created xsi:type="dcterms:W3CDTF">2024-11-25T16:40:00Z</dcterms:created>
  <dcterms:modified xsi:type="dcterms:W3CDTF">2024-11-25T16:40:00Z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Order">
    <vt:r8>2742400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